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0" w:firstLine="3120" w:firstLineChars="1300"/>
        <w:jc w:val="both"/>
        <w:rPr>
          <w:rFonts w:hint="default"/>
          <w:lang w:val="ro-RO"/>
        </w:rPr>
      </w:pPr>
      <w:bookmarkStart w:id="0" w:name="_GoBack"/>
      <w:bookmarkEnd w:id="0"/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189865</wp:posOffset>
                </wp:positionV>
                <wp:extent cx="4429760" cy="874395"/>
                <wp:effectExtent l="4445" t="4445" r="23495" b="16510"/>
                <wp:wrapSquare wrapText="bothSides"/>
                <wp:docPr id="8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3585" cy="84010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CERERE</w:t>
                            </w:r>
                          </w:p>
                          <w:p>
                            <w:pPr>
                              <w:autoSpaceDE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privind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înregistrarea în</w:t>
                            </w:r>
                            <w:r>
                              <w:rPr>
                                <w:rFonts w:hint="default"/>
                                <w:b/>
                                <w:lang w:val="en-US"/>
                              </w:rPr>
                              <w:t>/scoaterea din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Registrul RO e-Factura op</w:t>
                            </w:r>
                            <w:r>
                              <w:rPr>
                                <w:b/>
                                <w:lang w:val="ro-RO"/>
                              </w:rPr>
                              <w:t xml:space="preserve">țional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8.3pt;margin-top:14.95pt;height:68.85pt;width:348.8pt;mso-wrap-distance-bottom:0pt;mso-wrap-distance-left:9pt;mso-wrap-distance-right:9pt;mso-wrap-distance-top:0pt;z-index:-251653120;v-text-anchor:middle;mso-width-relative:page;mso-height-relative:page;" filled="f" stroked="t" coordsize="21600,21600" o:gfxdata="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dhGcdcAAAAKAQAADwAAAAAAAAAB&#10;ACAAAAAiAAAAZHJzL2Rvd25yZXYueG1sUEsBAhQAFAAAAAgAh07iQPExhWcRAgAAFAQAAA4AAAAA&#10;AAAAAQAgAAAAJgEAAGRycy9lMm9Eb2MueG1sUEsFBgAAAAAGAAYAWQEAAKkFAAAAAA==&#10;">
                <v:fill on="f" focussize="0,0"/>
                <v:stroke weight="0.737007874015748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CERERE</w:t>
                      </w:r>
                    </w:p>
                    <w:p>
                      <w:pPr>
                        <w:autoSpaceDE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</w:rPr>
                        <w:t xml:space="preserve">privind </w:t>
                      </w:r>
                      <w:r>
                        <w:rPr>
                          <w:b/>
                          <w:lang w:val="en-US"/>
                        </w:rPr>
                        <w:t>înregistrarea în</w:t>
                      </w:r>
                      <w:r>
                        <w:rPr>
                          <w:rFonts w:hint="default"/>
                          <w:b/>
                          <w:lang w:val="en-US"/>
                        </w:rPr>
                        <w:t>/scoaterea din</w:t>
                      </w:r>
                      <w:r>
                        <w:rPr>
                          <w:b/>
                          <w:lang w:val="en-US"/>
                        </w:rPr>
                        <w:t xml:space="preserve"> Registrul RO e-Factura op</w:t>
                      </w:r>
                      <w:r>
                        <w:rPr>
                          <w:b/>
                          <w:lang w:val="ro-RO"/>
                        </w:rPr>
                        <w:t xml:space="preserve">țional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/>
          <w:lang w:val="ro-RO"/>
        </w:rPr>
        <w:t xml:space="preserve">Anexa nr.1(Anexa nr.2 la OPANAF nr.3788/2024) </w:t>
      </w:r>
    </w:p>
    <w:p>
      <w:pPr>
        <w:rPr>
          <w:lang w:val="pt-BR"/>
        </w:rPr>
      </w:pPr>
      <w:r>
        <w:rPr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5173345</wp:posOffset>
                </wp:positionH>
                <wp:positionV relativeFrom="paragraph">
                  <wp:posOffset>24765</wp:posOffset>
                </wp:positionV>
                <wp:extent cx="1308100" cy="873760"/>
                <wp:effectExtent l="4445" t="5080" r="20955" b="16510"/>
                <wp:wrapSquare wrapText="bothSides"/>
                <wp:docPr id="88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530" cy="84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333333"/>
                                <w:sz w:val="28"/>
                                <w:szCs w:val="28"/>
                                <w:lang w:val="en-US" w:eastAsia="en-US"/>
                              </w:rPr>
                              <w:drawing>
                                <wp:inline distT="0" distB="0" distL="114300" distR="114300">
                                  <wp:extent cx="1114425" cy="408940"/>
                                  <wp:effectExtent l="0" t="0" r="9525" b="10795"/>
                                  <wp:docPr id="6" name="Picture 4" descr="anaf9-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 4" descr="anaf9-0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 l="9613" t="39565" r="17137" b="4006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4425" cy="408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ind w:left="-360"/>
                              <w:rPr>
                                <w:sz w:val="6"/>
                                <w:szCs w:val="6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  <w:t xml:space="preserve">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3" o:spid="_x0000_s1026" o:spt="202" type="#_x0000_t202" style="position:absolute;left:0pt;margin-left:407.35pt;margin-top:1.95pt;height:68.8pt;width:103pt;mso-wrap-distance-bottom:0pt;mso-wrap-distance-left:9pt;mso-wrap-distance-right:9pt;mso-wrap-distance-top:0pt;z-index:-251652096;v-text-anchor:middle;mso-width-relative:page;mso-height-relative:page;" fillcolor="#FFFFFF" filled="t" stroked="t" coordsize="21600,21600" o:gfxdata="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H+pujYAAAACgEAAA8A&#10;AAAAAAAAAQAgAAAAIgAAAGRycy9kb3ducmV2LnhtbFBLAQIUABQAAAAIAIdO4kAW2VlCFwIAAD8E&#10;AAAOAAAAAAAAAAEAIAAAACcBAABkcnMvZTJvRG9jLnhtbFBLBQYAAAAABgAGAFkBAACwBQAAAAA=&#10;">
                <v:fill on="t" focussize="0,0"/>
                <v:stroke weight="0.737007874015748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pt-BR"/>
                        </w:rPr>
                      </w:pPr>
                      <w:r>
                        <w:rPr>
                          <w:rFonts w:ascii="Franklin Gothic Demi" w:hAnsi="Franklin Gothic Demi"/>
                          <w:color w:val="333333"/>
                          <w:sz w:val="28"/>
                          <w:szCs w:val="28"/>
                          <w:lang w:val="en-US" w:eastAsia="en-US"/>
                        </w:rPr>
                        <w:drawing>
                          <wp:inline distT="0" distB="0" distL="114300" distR="114300">
                            <wp:extent cx="1114425" cy="408940"/>
                            <wp:effectExtent l="0" t="0" r="9525" b="10795"/>
                            <wp:docPr id="6" name="Picture 4" descr="anaf9-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 4" descr="anaf9-0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rcRect l="9613" t="39565" r="17137" b="4006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4425" cy="408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ind w:left="-360"/>
                        <w:rPr>
                          <w:sz w:val="6"/>
                          <w:szCs w:val="6"/>
                          <w:lang w:val="pt-BR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pt-BR"/>
                        </w:rPr>
                        <w:t xml:space="preserve">A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-280035</wp:posOffset>
                </wp:positionH>
                <wp:positionV relativeFrom="paragraph">
                  <wp:posOffset>3175</wp:posOffset>
                </wp:positionV>
                <wp:extent cx="1007110" cy="886460"/>
                <wp:effectExtent l="5080" t="4445" r="16510" b="23495"/>
                <wp:wrapSquare wrapText="bothSides"/>
                <wp:docPr id="86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7110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6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64"/>
                                <w:szCs w:val="64"/>
                                <w:lang w:val="en-US"/>
                              </w:rPr>
                              <w:t>081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3" o:spid="_x0000_s1026" o:spt="202" type="#_x0000_t202" style="position:absolute;left:0pt;margin-left:-22.05pt;margin-top:0.25pt;height:69.8pt;width:79.3pt;mso-wrap-distance-bottom:0pt;mso-wrap-distance-left:9pt;mso-wrap-distance-right:9pt;mso-wrap-distance-top:0pt;z-index:-251651072;v-text-anchor:middle;mso-width-relative:page;mso-height-relative:page;" fillcolor="#FFFFFF" filled="t" stroked="t" coordsize="21600,21600" o:gfxdata="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EpjTXVAAAACAEAAA8AAAAA&#10;AAAAAQAgAAAAIgAAAGRycy9kb3ducmV2LnhtbFBLAQIUABQAAAAIAIdO4kDUgi6sFwIAAD8EAAAO&#10;AAAAAAAAAAEAIAAAACQBAABkcnMvZTJvRG9jLnhtbFBLBQYAAAAABgAGAFkBAACtBQAAAAA=&#10;">
                <v:fill on="t" focussize="0,0"/>
                <v:stroke weight="0.737007874015748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64"/>
                          <w:szCs w:val="64"/>
                          <w:lang w:val="en-US"/>
                        </w:rPr>
                      </w:pPr>
                      <w:r>
                        <w:rPr>
                          <w:b/>
                          <w:sz w:val="64"/>
                          <w:szCs w:val="64"/>
                          <w:lang w:val="en-US"/>
                        </w:rPr>
                        <w:t>081</w:t>
                      </w:r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  <w:lang w:val="pt-B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sz w:val="16"/>
          <w:szCs w:val="16"/>
          <w:lang w:val="pt-BR"/>
        </w:rPr>
      </w:pPr>
    </w:p>
    <w:p>
      <w:pPr>
        <w:rPr>
          <w:sz w:val="16"/>
          <w:szCs w:val="16"/>
          <w:lang w:val="pt-BR"/>
        </w:rPr>
      </w:pPr>
    </w:p>
    <w:p>
      <w:pPr>
        <w:rPr>
          <w:sz w:val="16"/>
          <w:szCs w:val="16"/>
          <w:lang w:val="pt-BR"/>
        </w:rPr>
      </w:pPr>
    </w:p>
    <w:p>
      <w:pPr>
        <w:rPr>
          <w:sz w:val="16"/>
          <w:szCs w:val="16"/>
          <w:lang w:val="pt-BR"/>
        </w:rPr>
      </w:pPr>
    </w:p>
    <w:tbl>
      <w:tblPr>
        <w:tblStyle w:val="16"/>
        <w:tblpPr w:leftFromText="180" w:rightFromText="180" w:vertAnchor="text" w:horzAnchor="page" w:tblpX="821" w:tblpY="318"/>
        <w:tblOverlap w:val="never"/>
        <w:tblW w:w="10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9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sz w:val="20"/>
                <w:szCs w:val="20"/>
                <w:vertAlign w:val="baseline"/>
                <w:lang w:val="pt-BR"/>
              </w:rPr>
            </w:pPr>
          </w:p>
        </w:tc>
        <w:tc>
          <w:tcPr>
            <w:tcW w:w="9930" w:type="dxa"/>
            <w:vAlign w:val="top"/>
          </w:tcPr>
          <w:p>
            <w:pPr>
              <w:autoSpaceDE w:val="0"/>
              <w:jc w:val="both"/>
              <w:rPr>
                <w:sz w:val="20"/>
                <w:szCs w:val="20"/>
                <w:vertAlign w:val="baseline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  <w:t xml:space="preserve">Persoane impozabile prevăzute la art. 294 alin. (1) lit. j)—n) din Legea nr. 227/2015, cu modificările și completările ulterioare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sz w:val="20"/>
                <w:szCs w:val="20"/>
                <w:vertAlign w:val="baseline"/>
                <w:lang w:val="pt-BR"/>
              </w:rPr>
            </w:pPr>
          </w:p>
        </w:tc>
        <w:tc>
          <w:tcPr>
            <w:tcW w:w="9930" w:type="dxa"/>
            <w:vAlign w:val="center"/>
          </w:tcPr>
          <w:p>
            <w:pPr>
              <w:autoSpaceDE w:val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  <w:t>Institute/centre culturale ale altor state care activează pe teritoriul României în baza unor acorduri interguvernamentale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sz w:val="20"/>
                <w:szCs w:val="20"/>
                <w:vertAlign w:val="baseline"/>
                <w:lang w:val="pt-BR"/>
              </w:rPr>
            </w:pPr>
          </w:p>
        </w:tc>
        <w:tc>
          <w:tcPr>
            <w:tcW w:w="9930" w:type="dxa"/>
            <w:vAlign w:val="top"/>
          </w:tcPr>
          <w:p>
            <w:pPr>
              <w:jc w:val="both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  <w:t>Agricultori persoane fizice care aplică Regimul special pentru agricultori prevăzut la art. 315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vertAlign w:val="superscript"/>
                <w:lang w:val="ro-RO"/>
              </w:rPr>
              <w:t>1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  <w:t xml:space="preserve"> din Legea nr. 227/2015, cu modificările și completările ulterioare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sz w:val="20"/>
                <w:szCs w:val="20"/>
                <w:vertAlign w:val="baseline"/>
                <w:lang w:val="pt-BR"/>
              </w:rPr>
            </w:pPr>
          </w:p>
        </w:tc>
        <w:tc>
          <w:tcPr>
            <w:tcW w:w="9930" w:type="dxa"/>
            <w:vAlign w:val="top"/>
          </w:tcPr>
          <w:p>
            <w:pPr>
              <w:jc w:val="both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/>
              </w:rPr>
              <w:t>Fur</w:t>
            </w:r>
            <w:r>
              <w:rPr>
                <w:rFonts w:hint="default"/>
                <w:sz w:val="20"/>
                <w:szCs w:val="20"/>
                <w:vertAlign w:val="baseline"/>
                <w:lang w:val="pt-BR"/>
              </w:rPr>
              <w:t>n</w:t>
            </w:r>
            <w:r>
              <w:rPr>
                <w:rFonts w:hint="default"/>
                <w:sz w:val="20"/>
                <w:szCs w:val="20"/>
                <w:vertAlign w:val="baseline"/>
                <w:lang w:val="en-US"/>
              </w:rPr>
              <w:t xml:space="preserve">izori/prestatori </w:t>
            </w:r>
            <w:r>
              <w:rPr>
                <w:rFonts w:hint="default"/>
                <w:sz w:val="20"/>
                <w:szCs w:val="20"/>
                <w:vertAlign w:val="baseline"/>
                <w:lang w:val="pt-BR"/>
              </w:rPr>
              <w:t>care se identifică fiscal prin cod numeric personal</w:t>
            </w:r>
            <w:r>
              <w:rPr>
                <w:rFonts w:hint="default"/>
                <w:sz w:val="20"/>
                <w:szCs w:val="20"/>
                <w:vertAlign w:val="baseline"/>
                <w:lang w:val="ro-R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rPr>
                <w:sz w:val="20"/>
                <w:szCs w:val="20"/>
                <w:vertAlign w:val="baseline"/>
                <w:lang w:val="pt-BR"/>
              </w:rPr>
            </w:pPr>
          </w:p>
        </w:tc>
        <w:tc>
          <w:tcPr>
            <w:tcW w:w="9930" w:type="dxa"/>
            <w:vAlign w:val="top"/>
          </w:tcPr>
          <w:p>
            <w:pPr>
              <w:jc w:val="both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sz w:val="20"/>
                <w:szCs w:val="20"/>
                <w:lang w:val="ro-RO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pt-BR"/>
              </w:rPr>
              <w:t>Operator</w:t>
            </w:r>
            <w:r>
              <w:rPr>
                <w:rFonts w:hint="default"/>
                <w:sz w:val="20"/>
                <w:szCs w:val="20"/>
                <w:vertAlign w:val="baseline"/>
                <w:lang w:val="en-US"/>
              </w:rPr>
              <w:t>i</w:t>
            </w:r>
            <w:r>
              <w:rPr>
                <w:rFonts w:hint="default"/>
                <w:sz w:val="20"/>
                <w:szCs w:val="20"/>
                <w:vertAlign w:val="baseline"/>
                <w:lang w:val="pt-BR"/>
              </w:rPr>
              <w:t xml:space="preserve"> economici nestabiliţi în România conform art. 266 alin. (2) din Legea nr. 227/2015 privind Codul fiscal, cu modificările şi completările ulterioare</w:t>
            </w:r>
          </w:p>
        </w:tc>
      </w:tr>
    </w:tbl>
    <w:p>
      <w:pPr>
        <w:rPr>
          <w:lang w:val="pt-BR"/>
        </w:rPr>
      </w:pPr>
    </w:p>
    <w:p>
      <w:pPr>
        <w:rPr>
          <w:lang w:val="ro-RO"/>
        </w:rPr>
      </w:pPr>
    </w:p>
    <w:p>
      <w:pPr>
        <w:rPr>
          <w:lang w:val="ro-RO"/>
        </w:rPr>
      </w:pPr>
    </w:p>
    <w:tbl>
      <w:tblPr>
        <w:tblStyle w:val="15"/>
        <w:tblpPr w:leftFromText="180" w:rightFromText="180" w:vertAnchor="text" w:horzAnchor="page" w:tblpX="821" w:tblpY="7"/>
        <w:tblOverlap w:val="never"/>
        <w:tblW w:w="10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417"/>
        <w:gridCol w:w="142"/>
        <w:gridCol w:w="711"/>
        <w:gridCol w:w="1837"/>
        <w:gridCol w:w="1701"/>
        <w:gridCol w:w="12"/>
        <w:gridCol w:w="139"/>
        <w:gridCol w:w="242"/>
        <w:gridCol w:w="32"/>
        <w:gridCol w:w="350"/>
        <w:gridCol w:w="383"/>
        <w:gridCol w:w="127"/>
        <w:gridCol w:w="255"/>
        <w:gridCol w:w="128"/>
        <w:gridCol w:w="254"/>
        <w:gridCol w:w="216"/>
        <w:gridCol w:w="166"/>
        <w:gridCol w:w="382"/>
        <w:gridCol w:w="161"/>
        <w:gridCol w:w="133"/>
        <w:gridCol w:w="88"/>
        <w:gridCol w:w="382"/>
        <w:gridCol w:w="248"/>
        <w:gridCol w:w="134"/>
        <w:gridCol w:w="382"/>
        <w:gridCol w:w="192"/>
        <w:gridCol w:w="190"/>
        <w:gridCol w:w="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632" w:type="dxa"/>
            <w:gridSpan w:val="29"/>
            <w:shd w:val="clear" w:color="auto" w:fill="FBD4B4"/>
            <w:vAlign w:val="center"/>
          </w:tcPr>
          <w:p>
            <w:pPr>
              <w:numPr>
                <w:ilvl w:val="0"/>
                <w:numId w:val="0"/>
              </w:numPr>
              <w:rPr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/>
                <w:b/>
                <w:color w:val="auto"/>
                <w:sz w:val="20"/>
                <w:szCs w:val="20"/>
                <w:lang w:val="ro-RO"/>
              </w:rPr>
              <w:t>I.A. D</w:t>
            </w:r>
            <w:r>
              <w:rPr>
                <w:b/>
                <w:color w:val="auto"/>
                <w:sz w:val="20"/>
                <w:szCs w:val="20"/>
              </w:rPr>
              <w:t>ate de identificare</w:t>
            </w:r>
            <w:r>
              <w:rPr>
                <w:b/>
                <w:color w:val="auto"/>
                <w:sz w:val="20"/>
                <w:szCs w:val="20"/>
                <w:lang w:val="en-US"/>
              </w:rPr>
              <w:t xml:space="preserve"> ale </w:t>
            </w:r>
            <w:r>
              <w:rPr>
                <w:b/>
                <w:color w:val="auto"/>
                <w:sz w:val="20"/>
                <w:szCs w:val="20"/>
                <w:lang w:val="ro-RO"/>
              </w:rPr>
              <w:t>solicitantului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663" w:type="dxa"/>
            <w:gridSpan w:val="7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</w:rPr>
              <w:t>C</w:t>
            </w:r>
            <w:r>
              <w:rPr>
                <w:color w:val="auto"/>
                <w:sz w:val="20"/>
                <w:szCs w:val="20"/>
                <w:lang w:val="ro-RO"/>
              </w:rPr>
              <w:t>od de identificare fiscală</w:t>
            </w:r>
          </w:p>
        </w:tc>
        <w:tc>
          <w:tcPr>
            <w:tcW w:w="381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3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5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950" w:type="dxa"/>
            <w:gridSpan w:val="5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</w:rPr>
              <w:t>D</w:t>
            </w:r>
            <w:r>
              <w:rPr>
                <w:color w:val="auto"/>
                <w:sz w:val="20"/>
                <w:szCs w:val="20"/>
                <w:lang w:val="ro-RO"/>
              </w:rPr>
              <w:t>enumire</w:t>
            </w:r>
            <w:r>
              <w:rPr>
                <w:color w:val="auto"/>
                <w:sz w:val="20"/>
                <w:szCs w:val="20"/>
              </w:rPr>
              <w:t>/N</w:t>
            </w:r>
            <w:r>
              <w:rPr>
                <w:color w:val="auto"/>
                <w:sz w:val="20"/>
                <w:szCs w:val="20"/>
                <w:lang w:val="ro-RO"/>
              </w:rPr>
              <w:t>ume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color w:val="auto"/>
                <w:sz w:val="20"/>
                <w:szCs w:val="20"/>
                <w:lang w:val="ro-RO"/>
              </w:rPr>
              <w:t>prenume</w:t>
            </w:r>
          </w:p>
        </w:tc>
        <w:tc>
          <w:tcPr>
            <w:tcW w:w="6682" w:type="dxa"/>
            <w:gridSpan w:val="24"/>
            <w:vAlign w:val="center"/>
          </w:tcPr>
          <w:p>
            <w:pPr>
              <w:rPr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32" w:type="dxa"/>
            <w:gridSpan w:val="29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D</w:t>
            </w:r>
            <w:r>
              <w:rPr>
                <w:color w:val="auto"/>
                <w:sz w:val="20"/>
                <w:szCs w:val="20"/>
                <w:lang w:val="ro-RO"/>
              </w:rPr>
              <w:t>omiciliu</w:t>
            </w:r>
            <w:r>
              <w:rPr>
                <w:color w:val="auto"/>
                <w:sz w:val="20"/>
                <w:szCs w:val="20"/>
                <w:lang w:val="en-US"/>
              </w:rPr>
              <w:t>l</w:t>
            </w:r>
            <w:r>
              <w:rPr>
                <w:color w:val="auto"/>
                <w:sz w:val="20"/>
                <w:szCs w:val="20"/>
                <w:lang w:val="ro-RO"/>
              </w:rPr>
              <w:t xml:space="preserve"> fiscal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Judeţ</w:t>
            </w:r>
          </w:p>
        </w:tc>
        <w:tc>
          <w:tcPr>
            <w:tcW w:w="2690" w:type="dxa"/>
            <w:gridSpan w:val="3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Localitate</w:t>
            </w:r>
          </w:p>
        </w:tc>
        <w:tc>
          <w:tcPr>
            <w:tcW w:w="2980" w:type="dxa"/>
            <w:gridSpan w:val="15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6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Sector</w:t>
            </w:r>
          </w:p>
        </w:tc>
        <w:tc>
          <w:tcPr>
            <w:tcW w:w="575" w:type="dxa"/>
            <w:gridSpan w:val="2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Strada</w:t>
            </w:r>
          </w:p>
        </w:tc>
        <w:tc>
          <w:tcPr>
            <w:tcW w:w="4816" w:type="dxa"/>
            <w:gridSpan w:val="8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Bloc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Sc.</w:t>
            </w:r>
          </w:p>
        </w:tc>
        <w:tc>
          <w:tcPr>
            <w:tcW w:w="575" w:type="dxa"/>
            <w:gridSpan w:val="2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3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Et.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Ap.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poştal</w:t>
            </w:r>
          </w:p>
        </w:tc>
        <w:tc>
          <w:tcPr>
            <w:tcW w:w="1656" w:type="dxa"/>
            <w:gridSpan w:val="8"/>
            <w:shd w:val="clear" w:color="auto" w:fill="auto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9" w:type="dxa"/>
            <w:gridSpan w:val="5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  <w:lang w:val="ro-RO"/>
              </w:rPr>
              <w:t>Țara</w:t>
            </w:r>
          </w:p>
        </w:tc>
        <w:tc>
          <w:tcPr>
            <w:tcW w:w="2134" w:type="dxa"/>
            <w:gridSpan w:val="9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3689" w:type="dxa"/>
            <w:gridSpan w:val="4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3696" w:type="dxa"/>
            <w:gridSpan w:val="16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8519" w:type="dxa"/>
            <w:gridSpan w:val="25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lang w:val="ro-RO"/>
        </w:rPr>
      </w:pPr>
    </w:p>
    <w:p>
      <w:pPr>
        <w:rPr>
          <w:lang w:val="ro-RO"/>
        </w:rPr>
      </w:pPr>
    </w:p>
    <w:tbl>
      <w:tblPr>
        <w:tblStyle w:val="15"/>
        <w:tblpPr w:leftFromText="180" w:rightFromText="180" w:vertAnchor="text" w:horzAnchor="page" w:tblpX="806" w:tblpY="74"/>
        <w:tblOverlap w:val="never"/>
        <w:tblW w:w="10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446"/>
        <w:gridCol w:w="154"/>
        <w:gridCol w:w="100"/>
        <w:gridCol w:w="123"/>
        <w:gridCol w:w="70"/>
        <w:gridCol w:w="198"/>
        <w:gridCol w:w="350"/>
        <w:gridCol w:w="108"/>
        <w:gridCol w:w="83"/>
        <w:gridCol w:w="580"/>
        <w:gridCol w:w="314"/>
        <w:gridCol w:w="30"/>
        <w:gridCol w:w="185"/>
        <w:gridCol w:w="60"/>
        <w:gridCol w:w="180"/>
        <w:gridCol w:w="238"/>
        <w:gridCol w:w="302"/>
        <w:gridCol w:w="352"/>
        <w:gridCol w:w="221"/>
        <w:gridCol w:w="289"/>
        <w:gridCol w:w="10"/>
        <w:gridCol w:w="1"/>
        <w:gridCol w:w="810"/>
        <w:gridCol w:w="80"/>
        <w:gridCol w:w="105"/>
        <w:gridCol w:w="3"/>
        <w:gridCol w:w="141"/>
        <w:gridCol w:w="58"/>
        <w:gridCol w:w="16"/>
        <w:gridCol w:w="133"/>
        <w:gridCol w:w="48"/>
        <w:gridCol w:w="27"/>
        <w:gridCol w:w="1"/>
        <w:gridCol w:w="281"/>
        <w:gridCol w:w="71"/>
        <w:gridCol w:w="48"/>
        <w:gridCol w:w="80"/>
        <w:gridCol w:w="51"/>
        <w:gridCol w:w="6"/>
        <w:gridCol w:w="140"/>
        <w:gridCol w:w="118"/>
        <w:gridCol w:w="33"/>
        <w:gridCol w:w="23"/>
        <w:gridCol w:w="129"/>
        <w:gridCol w:w="83"/>
        <w:gridCol w:w="11"/>
        <w:gridCol w:w="120"/>
        <w:gridCol w:w="34"/>
        <w:gridCol w:w="29"/>
        <w:gridCol w:w="214"/>
        <w:gridCol w:w="123"/>
        <w:gridCol w:w="63"/>
        <w:gridCol w:w="29"/>
        <w:gridCol w:w="182"/>
        <w:gridCol w:w="157"/>
        <w:gridCol w:w="19"/>
        <w:gridCol w:w="42"/>
        <w:gridCol w:w="179"/>
        <w:gridCol w:w="249"/>
        <w:gridCol w:w="29"/>
        <w:gridCol w:w="114"/>
        <w:gridCol w:w="5"/>
        <w:gridCol w:w="233"/>
        <w:gridCol w:w="50"/>
        <w:gridCol w:w="29"/>
        <w:gridCol w:w="85"/>
        <w:gridCol w:w="130"/>
        <w:gridCol w:w="181"/>
        <w:gridCol w:w="29"/>
        <w:gridCol w:w="57"/>
        <w:gridCol w:w="46"/>
        <w:gridCol w:w="219"/>
        <w:gridCol w:w="103"/>
        <w:gridCol w:w="3"/>
        <w:gridCol w:w="26"/>
        <w:gridCol w:w="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632" w:type="dxa"/>
            <w:gridSpan w:val="77"/>
            <w:shd w:val="clear" w:color="auto" w:fill="FBD4B4"/>
            <w:vAlign w:val="center"/>
          </w:tcPr>
          <w:p>
            <w:pPr>
              <w:rPr>
                <w:rFonts w:hint="default"/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</w:rPr>
              <w:t>I.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>B.</w:t>
            </w:r>
            <w:r>
              <w:rPr>
                <w:b/>
                <w:sz w:val="20"/>
                <w:szCs w:val="20"/>
              </w:rPr>
              <w:t xml:space="preserve"> D</w:t>
            </w:r>
            <w:r>
              <w:rPr>
                <w:b/>
                <w:sz w:val="20"/>
                <w:szCs w:val="20"/>
                <w:lang w:val="ro-RO"/>
              </w:rPr>
              <w:t>ate de identificare a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>le</w:t>
            </w:r>
            <w:r>
              <w:rPr>
                <w:b/>
                <w:sz w:val="20"/>
                <w:szCs w:val="20"/>
                <w:lang w:val="ro-RO"/>
              </w:rPr>
              <w:t xml:space="preserve"> 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 xml:space="preserve">solicitantului - </w:t>
            </w:r>
            <w:r>
              <w:rPr>
                <w:b/>
                <w:sz w:val="20"/>
                <w:szCs w:val="20"/>
                <w:lang w:val="ro-RO"/>
              </w:rPr>
              <w:t>operatorului economic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 xml:space="preserve"> nestabilit în România, potrivit art.266 alin.(2) din Legea nr.227/2015 privind Codul fiscal, cu modificările și completările ulterioare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232" w:type="dxa"/>
            <w:gridSpan w:val="76"/>
            <w:shd w:val="clear" w:color="auto" w:fill="FBD4B4"/>
            <w:vAlign w:val="center"/>
          </w:tcPr>
          <w:p>
            <w:pPr>
              <w:numPr>
                <w:ilvl w:val="0"/>
                <w:numId w:val="0"/>
              </w:numPr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a. Operator economic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 xml:space="preserve"> nestabilit în România</w:t>
            </w:r>
            <w:r>
              <w:rPr>
                <w:b/>
                <w:sz w:val="20"/>
                <w:szCs w:val="20"/>
                <w:lang w:val="ro-RO"/>
              </w:rPr>
              <w:t xml:space="preserve"> -persoană juridică sau orice altă entitate fără personalitate juridică </w:t>
            </w:r>
          </w:p>
        </w:tc>
        <w:tc>
          <w:tcPr>
            <w:tcW w:w="400" w:type="dxa"/>
            <w:vAlign w:val="center"/>
          </w:tcPr>
          <w:p>
            <w:pPr>
              <w:numPr>
                <w:ilvl w:val="0"/>
                <w:numId w:val="0"/>
              </w:numPr>
              <w:rPr>
                <w:b/>
                <w:sz w:val="20"/>
                <w:szCs w:val="2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952" w:type="dxa"/>
            <w:gridSpan w:val="26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val="ro-RO"/>
              </w:rPr>
              <w:t xml:space="preserve">Număr de evidență </w:t>
            </w:r>
          </w:p>
        </w:tc>
        <w:tc>
          <w:tcPr>
            <w:tcW w:w="708" w:type="dxa"/>
            <w:gridSpan w:val="9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gridSpan w:val="6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6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195" w:type="dxa"/>
            <w:gridSpan w:val="10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</w:t>
            </w:r>
            <w:r>
              <w:rPr>
                <w:sz w:val="20"/>
                <w:szCs w:val="20"/>
                <w:lang w:val="ro-RO"/>
              </w:rPr>
              <w:t>enumire</w:t>
            </w:r>
          </w:p>
        </w:tc>
        <w:tc>
          <w:tcPr>
            <w:tcW w:w="8437" w:type="dxa"/>
            <w:gridSpan w:val="67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3.</w:t>
            </w:r>
            <w:r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  <w:lang w:val="ro-RO"/>
              </w:rPr>
              <w:t>orma juridică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37" w:type="dxa"/>
            <w:gridSpan w:val="6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351" w:type="dxa"/>
            <w:gridSpan w:val="3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4. D</w:t>
            </w:r>
            <w:r>
              <w:rPr>
                <w:sz w:val="20"/>
                <w:szCs w:val="20"/>
                <w:lang w:val="ro-RO"/>
              </w:rPr>
              <w:t xml:space="preserve">ata înființării </w:t>
            </w:r>
            <w:r>
              <w:rPr>
                <w:sz w:val="20"/>
                <w:szCs w:val="20"/>
              </w:rPr>
              <w:t>(zz/ll/aaaa)</w:t>
            </w:r>
          </w:p>
        </w:tc>
        <w:tc>
          <w:tcPr>
            <w:tcW w:w="4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632" w:type="dxa"/>
            <w:gridSpan w:val="7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  <w:lang w:val="ro-RO"/>
              </w:rPr>
              <w:t>5.</w:t>
            </w:r>
            <w:r>
              <w:rPr>
                <w:b w:val="0"/>
                <w:bCs/>
                <w:sz w:val="20"/>
                <w:szCs w:val="20"/>
              </w:rPr>
              <w:t xml:space="preserve"> D</w:t>
            </w:r>
            <w:r>
              <w:rPr>
                <w:b w:val="0"/>
                <w:bCs/>
                <w:sz w:val="20"/>
                <w:szCs w:val="20"/>
                <w:lang w:val="ro-RO"/>
              </w:rPr>
              <w:t>ate privind adresa sediului social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1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Ţara de rezidenţă</w:t>
            </w:r>
          </w:p>
        </w:tc>
        <w:tc>
          <w:tcPr>
            <w:tcW w:w="3843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/>
        </w:tc>
        <w:tc>
          <w:tcPr>
            <w:tcW w:w="1275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Localitate</w:t>
            </w:r>
          </w:p>
        </w:tc>
        <w:tc>
          <w:tcPr>
            <w:tcW w:w="3402" w:type="dxa"/>
            <w:gridSpan w:val="3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1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 completă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520" w:type="dxa"/>
            <w:gridSpan w:val="6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25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Fax</w:t>
            </w:r>
          </w:p>
        </w:tc>
        <w:tc>
          <w:tcPr>
            <w:tcW w:w="207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E-mail</w:t>
            </w:r>
          </w:p>
        </w:tc>
        <w:tc>
          <w:tcPr>
            <w:tcW w:w="3576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436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color w:val="auto"/>
                <w:sz w:val="20"/>
                <w:lang w:val="it-IT"/>
              </w:rPr>
              <w:t>Cod de identificare fiscală din țara de rezidenţă</w:t>
            </w:r>
          </w:p>
        </w:tc>
        <w:tc>
          <w:tcPr>
            <w:tcW w:w="6196" w:type="dxa"/>
            <w:gridSpan w:val="5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632" w:type="dxa"/>
            <w:gridSpan w:val="7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BF8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232" w:type="dxa"/>
            <w:gridSpan w:val="7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b. Operator economic</w:t>
            </w:r>
            <w:r>
              <w:rPr>
                <w:rFonts w:hint="default"/>
                <w:b/>
                <w:bCs/>
                <w:sz w:val="20"/>
                <w:szCs w:val="20"/>
                <w:lang w:val="ro-RO"/>
              </w:rPr>
              <w:t xml:space="preserve"> nestabilit în România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- persoană fizică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5952" w:type="dxa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val="ro-RO"/>
              </w:rPr>
              <w:t>Număr de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evidență</w:t>
            </w:r>
          </w:p>
        </w:tc>
        <w:tc>
          <w:tcPr>
            <w:tcW w:w="70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4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2.1.Nume</w:t>
            </w:r>
          </w:p>
        </w:tc>
        <w:tc>
          <w:tcPr>
            <w:tcW w:w="262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2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2.2. Prenume</w:t>
            </w:r>
          </w:p>
        </w:tc>
        <w:tc>
          <w:tcPr>
            <w:tcW w:w="3716" w:type="dxa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084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3.Data nașterii (zz//ll/aaaa):</w:t>
            </w:r>
          </w:p>
        </w:tc>
        <w:tc>
          <w:tcPr>
            <w:tcW w:w="17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53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5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/</w:t>
            </w:r>
          </w:p>
        </w:tc>
        <w:tc>
          <w:tcPr>
            <w:tcW w:w="5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5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/</w:t>
            </w:r>
          </w:p>
        </w:tc>
        <w:tc>
          <w:tcPr>
            <w:tcW w:w="6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5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5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5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sz w:val="20"/>
                <w:szCs w:val="2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6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4.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Locul nașterii:</w:t>
            </w:r>
          </w:p>
        </w:tc>
        <w:tc>
          <w:tcPr>
            <w:tcW w:w="17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4.1.Localitatea</w:t>
            </w:r>
          </w:p>
        </w:tc>
        <w:tc>
          <w:tcPr>
            <w:tcW w:w="3014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26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left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4.2. Țara</w:t>
            </w:r>
          </w:p>
        </w:tc>
        <w:tc>
          <w:tcPr>
            <w:tcW w:w="2228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632" w:type="dxa"/>
            <w:gridSpan w:val="7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lang w:val="en-US"/>
              </w:rPr>
              <w:t>5</w:t>
            </w:r>
            <w:r>
              <w:rPr>
                <w:color w:val="auto"/>
                <w:sz w:val="20"/>
              </w:rPr>
              <w:t>. D</w:t>
            </w:r>
            <w:r>
              <w:rPr>
                <w:color w:val="auto"/>
                <w:sz w:val="20"/>
                <w:lang w:val="ro-RO"/>
              </w:rPr>
              <w:t>omiciliul actual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11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</w:rPr>
              <w:t>Unitate administrativ-teritorială</w:t>
            </w:r>
          </w:p>
        </w:tc>
        <w:tc>
          <w:tcPr>
            <w:tcW w:w="2977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113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Localitate</w:t>
            </w:r>
          </w:p>
        </w:tc>
        <w:tc>
          <w:tcPr>
            <w:tcW w:w="3402" w:type="dxa"/>
            <w:gridSpan w:val="3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Strada</w:t>
            </w:r>
          </w:p>
        </w:tc>
        <w:tc>
          <w:tcPr>
            <w:tcW w:w="500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6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Nr.</w:t>
            </w:r>
          </w:p>
        </w:tc>
        <w:tc>
          <w:tcPr>
            <w:tcW w:w="7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8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Bloc</w:t>
            </w:r>
          </w:p>
        </w:tc>
        <w:tc>
          <w:tcPr>
            <w:tcW w:w="85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6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Sc.</w:t>
            </w:r>
          </w:p>
        </w:tc>
        <w:tc>
          <w:tcPr>
            <w:tcW w:w="75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Et.</w:t>
            </w:r>
          </w:p>
        </w:tc>
        <w:tc>
          <w:tcPr>
            <w:tcW w:w="8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6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Ap.</w:t>
            </w:r>
          </w:p>
        </w:tc>
        <w:tc>
          <w:tcPr>
            <w:tcW w:w="1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15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  <w:lang w:val="ro-RO"/>
              </w:rPr>
              <w:t>Detalii adresă</w:t>
            </w:r>
          </w:p>
        </w:tc>
        <w:tc>
          <w:tcPr>
            <w:tcW w:w="5975" w:type="dxa"/>
            <w:gridSpan w:val="5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poştal</w:t>
            </w:r>
          </w:p>
        </w:tc>
        <w:tc>
          <w:tcPr>
            <w:tcW w:w="239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Ţara</w:t>
            </w:r>
          </w:p>
        </w:tc>
        <w:tc>
          <w:tcPr>
            <w:tcW w:w="5975" w:type="dxa"/>
            <w:gridSpan w:val="5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val="ro-RO"/>
              </w:rPr>
              <w:t xml:space="preserve">6.1. </w:t>
            </w: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191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11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  <w:lang w:val="ro-RO"/>
              </w:rPr>
              <w:t xml:space="preserve">6.2. </w:t>
            </w:r>
            <w:r>
              <w:rPr>
                <w:color w:val="auto"/>
                <w:sz w:val="20"/>
                <w:szCs w:val="20"/>
              </w:rPr>
              <w:t>Fax</w:t>
            </w:r>
          </w:p>
        </w:tc>
        <w:tc>
          <w:tcPr>
            <w:tcW w:w="173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118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  <w:lang w:val="ro-RO"/>
              </w:rPr>
              <w:t xml:space="preserve">6.3. </w:t>
            </w:r>
            <w:r>
              <w:rPr>
                <w:color w:val="auto"/>
                <w:sz w:val="20"/>
                <w:szCs w:val="20"/>
              </w:rPr>
              <w:t>E-mail</w:t>
            </w:r>
          </w:p>
        </w:tc>
        <w:tc>
          <w:tcPr>
            <w:tcW w:w="3273" w:type="dxa"/>
            <w:gridSpan w:val="3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632" w:type="dxa"/>
            <w:gridSpan w:val="7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  <w:lang w:val="ro-RO"/>
              </w:rPr>
              <w:t>7</w:t>
            </w:r>
            <w:r>
              <w:rPr>
                <w:color w:val="auto"/>
                <w:sz w:val="20"/>
              </w:rPr>
              <w:t>. A</w:t>
            </w:r>
            <w:r>
              <w:rPr>
                <w:color w:val="auto"/>
                <w:sz w:val="20"/>
                <w:lang w:val="ro-RO"/>
              </w:rPr>
              <w:t>ct de identitate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77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</w:rPr>
              <w:t>Tip act de identitate</w:t>
            </w:r>
          </w:p>
        </w:tc>
        <w:tc>
          <w:tcPr>
            <w:tcW w:w="218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8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Seri</w:t>
            </w:r>
            <w:r>
              <w:rPr>
                <w:color w:val="auto"/>
                <w:sz w:val="20"/>
                <w:szCs w:val="20"/>
                <w:lang w:val="ro-RO"/>
              </w:rPr>
              <w:t>e</w:t>
            </w:r>
          </w:p>
        </w:tc>
        <w:tc>
          <w:tcPr>
            <w:tcW w:w="1407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86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  <w:szCs w:val="20"/>
              </w:rPr>
              <w:t>Număr</w:t>
            </w:r>
          </w:p>
        </w:tc>
        <w:tc>
          <w:tcPr>
            <w:tcW w:w="2596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Emis de</w:t>
            </w:r>
          </w:p>
        </w:tc>
        <w:tc>
          <w:tcPr>
            <w:tcW w:w="368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135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r>
              <w:rPr>
                <w:color w:val="auto"/>
                <w:sz w:val="20"/>
              </w:rPr>
              <w:t>Data emiterii</w:t>
            </w:r>
          </w:p>
        </w:tc>
        <w:tc>
          <w:tcPr>
            <w:tcW w:w="4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3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color w:val="auto"/>
                <w:sz w:val="20"/>
              </w:rPr>
              <w:t>/</w:t>
            </w:r>
          </w:p>
        </w:tc>
        <w:tc>
          <w:tcPr>
            <w:tcW w:w="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color w:val="auto"/>
                <w:sz w:val="20"/>
              </w:rPr>
              <w:t>/</w:t>
            </w:r>
          </w:p>
        </w:tc>
        <w:tc>
          <w:tcPr>
            <w:tcW w:w="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303" w:type="dxa"/>
            <w:gridSpan w:val="3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  <w:lang w:val="ro-RO"/>
              </w:rPr>
              <w:t>Valabil până la data:</w:t>
            </w:r>
          </w:p>
        </w:tc>
        <w:tc>
          <w:tcPr>
            <w:tcW w:w="4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3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color w:val="auto"/>
                <w:sz w:val="20"/>
              </w:rPr>
              <w:t>/</w:t>
            </w:r>
          </w:p>
        </w:tc>
        <w:tc>
          <w:tcPr>
            <w:tcW w:w="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color w:val="auto"/>
                <w:sz w:val="20"/>
              </w:rPr>
              <w:t>/</w:t>
            </w:r>
          </w:p>
        </w:tc>
        <w:tc>
          <w:tcPr>
            <w:tcW w:w="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957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  <w:lang w:val="ro-RO"/>
              </w:rPr>
              <w:t>8</w:t>
            </w:r>
            <w:r>
              <w:rPr>
                <w:color w:val="auto"/>
                <w:sz w:val="20"/>
                <w:lang w:val="it-IT"/>
              </w:rPr>
              <w:t>. Cod de identificare fiscală din țara de rezidenţă</w:t>
            </w:r>
          </w:p>
        </w:tc>
        <w:tc>
          <w:tcPr>
            <w:tcW w:w="5675" w:type="dxa"/>
            <w:gridSpan w:val="5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</w:tbl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tbl>
      <w:tblPr>
        <w:tblStyle w:val="15"/>
        <w:tblpPr w:leftFromText="180" w:rightFromText="180" w:vertAnchor="text" w:horzAnchor="page" w:tblpX="813" w:tblpY="101"/>
        <w:tblOverlap w:val="never"/>
        <w:tblW w:w="10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279"/>
        <w:gridCol w:w="139"/>
        <w:gridCol w:w="414"/>
        <w:gridCol w:w="703"/>
        <w:gridCol w:w="968"/>
        <w:gridCol w:w="834"/>
        <w:gridCol w:w="281"/>
        <w:gridCol w:w="282"/>
        <w:gridCol w:w="981"/>
        <w:gridCol w:w="274"/>
        <w:gridCol w:w="138"/>
        <w:gridCol w:w="896"/>
        <w:gridCol w:w="153"/>
        <w:gridCol w:w="417"/>
        <w:gridCol w:w="842"/>
        <w:gridCol w:w="277"/>
        <w:gridCol w:w="554"/>
        <w:gridCol w:w="773"/>
        <w:gridCol w:w="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632" w:type="dxa"/>
            <w:gridSpan w:val="20"/>
            <w:shd w:val="clear" w:color="auto" w:fill="FBD4B4"/>
            <w:vAlign w:val="center"/>
          </w:tcPr>
          <w:p>
            <w:pPr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I.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>C</w:t>
            </w:r>
            <w:r>
              <w:rPr>
                <w:b/>
                <w:sz w:val="20"/>
                <w:szCs w:val="20"/>
                <w:lang w:val="ro-RO"/>
              </w:rPr>
              <w:t xml:space="preserve"> Date privind adresa din România pentru corespondență</w:t>
            </w:r>
            <w:r>
              <w:rPr>
                <w:rFonts w:hint="default"/>
                <w:b/>
                <w:sz w:val="20"/>
                <w:szCs w:val="20"/>
                <w:lang w:val="ro-RO"/>
              </w:rPr>
              <w:t>, în cazul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  <w:r>
              <w:rPr>
                <w:rFonts w:hint="default"/>
                <w:b/>
                <w:bCs/>
                <w:sz w:val="20"/>
                <w:szCs w:val="20"/>
                <w:lang w:val="ro-RO"/>
              </w:rPr>
              <w:t>o</w:t>
            </w:r>
            <w:r>
              <w:rPr>
                <w:b/>
                <w:bCs/>
                <w:sz w:val="20"/>
                <w:szCs w:val="20"/>
                <w:lang w:val="ro-RO"/>
              </w:rPr>
              <w:t>perator</w:t>
            </w:r>
            <w:r>
              <w:rPr>
                <w:rFonts w:hint="default"/>
                <w:b/>
                <w:bCs/>
                <w:sz w:val="20"/>
                <w:szCs w:val="20"/>
                <w:lang w:val="ro-RO"/>
              </w:rPr>
              <w:t>ului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economic</w:t>
            </w:r>
            <w:r>
              <w:rPr>
                <w:rFonts w:hint="default"/>
                <w:b/>
                <w:bCs/>
                <w:sz w:val="20"/>
                <w:szCs w:val="20"/>
                <w:lang w:val="ro-RO"/>
              </w:rPr>
              <w:t xml:space="preserve"> nestabilit în România</w:t>
            </w:r>
            <w:r>
              <w:rPr>
                <w:b/>
                <w:sz w:val="20"/>
                <w:szCs w:val="20"/>
                <w:lang w:val="ro-RO"/>
              </w:rPr>
              <w:t xml:space="preserve"> (opțional)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127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Judeţ</w:t>
            </w:r>
          </w:p>
        </w:tc>
        <w:tc>
          <w:tcPr>
            <w:tcW w:w="3058" w:type="dxa"/>
            <w:gridSpan w:val="5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Localitate</w:t>
            </w:r>
          </w:p>
        </w:tc>
        <w:tc>
          <w:tcPr>
            <w:tcW w:w="2997" w:type="dxa"/>
            <w:gridSpan w:val="7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Sector</w:t>
            </w:r>
          </w:p>
        </w:tc>
        <w:tc>
          <w:tcPr>
            <w:tcW w:w="579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6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Strada</w:t>
            </w:r>
          </w:p>
        </w:tc>
        <w:tc>
          <w:tcPr>
            <w:tcW w:w="4875" w:type="dxa"/>
            <w:gridSpan w:val="9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Număr</w:t>
            </w: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Bloc</w:t>
            </w:r>
          </w:p>
        </w:tc>
        <w:tc>
          <w:tcPr>
            <w:tcW w:w="831" w:type="dxa"/>
            <w:gridSpan w:val="2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Scara</w:t>
            </w:r>
          </w:p>
        </w:tc>
        <w:tc>
          <w:tcPr>
            <w:tcW w:w="579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8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Etaj</w:t>
            </w:r>
          </w:p>
        </w:tc>
        <w:tc>
          <w:tcPr>
            <w:tcW w:w="832" w:type="dxa"/>
            <w:gridSpan w:val="3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Ap.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397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poştal</w:t>
            </w:r>
          </w:p>
        </w:tc>
        <w:tc>
          <w:tcPr>
            <w:tcW w:w="5884" w:type="dxa"/>
            <w:gridSpan w:val="11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127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2224" w:type="dxa"/>
            <w:gridSpan w:val="4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3442" w:type="dxa"/>
            <w:gridSpan w:val="6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lang w:val="pt-BR"/>
        </w:rPr>
      </w:pPr>
    </w:p>
    <w:tbl>
      <w:tblPr>
        <w:tblStyle w:val="15"/>
        <w:tblpPr w:leftFromText="180" w:rightFromText="180" w:vertAnchor="text" w:horzAnchor="page" w:tblpX="798" w:tblpY="147"/>
        <w:tblOverlap w:val="never"/>
        <w:tblW w:w="10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417"/>
        <w:gridCol w:w="142"/>
        <w:gridCol w:w="711"/>
        <w:gridCol w:w="638"/>
        <w:gridCol w:w="435"/>
        <w:gridCol w:w="764"/>
        <w:gridCol w:w="687"/>
        <w:gridCol w:w="1014"/>
        <w:gridCol w:w="12"/>
        <w:gridCol w:w="139"/>
        <w:gridCol w:w="242"/>
        <w:gridCol w:w="32"/>
        <w:gridCol w:w="270"/>
        <w:gridCol w:w="80"/>
        <w:gridCol w:w="383"/>
        <w:gridCol w:w="127"/>
        <w:gridCol w:w="255"/>
        <w:gridCol w:w="11"/>
        <w:gridCol w:w="117"/>
        <w:gridCol w:w="254"/>
        <w:gridCol w:w="58"/>
        <w:gridCol w:w="158"/>
        <w:gridCol w:w="166"/>
        <w:gridCol w:w="105"/>
        <w:gridCol w:w="277"/>
        <w:gridCol w:w="152"/>
        <w:gridCol w:w="9"/>
        <w:gridCol w:w="133"/>
        <w:gridCol w:w="88"/>
        <w:gridCol w:w="198"/>
        <w:gridCol w:w="184"/>
        <w:gridCol w:w="248"/>
        <w:gridCol w:w="134"/>
        <w:gridCol w:w="291"/>
        <w:gridCol w:w="91"/>
        <w:gridCol w:w="192"/>
        <w:gridCol w:w="142"/>
        <w:gridCol w:w="48"/>
        <w:gridCol w:w="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632" w:type="dxa"/>
            <w:gridSpan w:val="40"/>
            <w:shd w:val="clear" w:color="auto" w:fill="FBD4B4"/>
            <w:vAlign w:val="center"/>
          </w:tcPr>
          <w:p>
            <w:pPr>
              <w:rPr>
                <w:b/>
                <w:color w:val="auto"/>
                <w:sz w:val="20"/>
                <w:szCs w:val="20"/>
                <w:lang w:val="it-IT"/>
              </w:rPr>
            </w:pPr>
            <w:r>
              <w:rPr>
                <w:b/>
                <w:color w:val="auto"/>
                <w:sz w:val="20"/>
                <w:szCs w:val="20"/>
                <w:lang w:val="ro-RO"/>
              </w:rPr>
              <w:t>I</w:t>
            </w:r>
            <w:r>
              <w:rPr>
                <w:rFonts w:hint="default"/>
                <w:b/>
                <w:color w:val="auto"/>
                <w:sz w:val="20"/>
                <w:szCs w:val="20"/>
                <w:lang w:val="ro-RO"/>
              </w:rPr>
              <w:t>I</w:t>
            </w:r>
            <w:r>
              <w:rPr>
                <w:b/>
                <w:color w:val="auto"/>
                <w:sz w:val="20"/>
                <w:szCs w:val="20"/>
                <w:lang w:val="it-IT"/>
              </w:rPr>
              <w:t>. R</w:t>
            </w:r>
            <w:r>
              <w:rPr>
                <w:b/>
                <w:color w:val="auto"/>
                <w:sz w:val="20"/>
                <w:szCs w:val="20"/>
                <w:lang w:val="ro-RO"/>
              </w:rPr>
              <w:t>eprezentare prin</w:t>
            </w:r>
            <w:r>
              <w:rPr>
                <w:b/>
                <w:color w:val="auto"/>
                <w:sz w:val="20"/>
                <w:szCs w:val="20"/>
                <w:lang w:val="it-IT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751" w:type="dxa"/>
            <w:gridSpan w:val="5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Împuternicit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623" w:type="dxa"/>
            <w:gridSpan w:val="10"/>
            <w:shd w:val="clear" w:color="auto" w:fill="FBD4B4"/>
            <w:vAlign w:val="center"/>
          </w:tcPr>
          <w:p>
            <w:pPr>
              <w:rPr>
                <w:rFonts w:hint="default"/>
                <w:color w:val="auto"/>
                <w:sz w:val="20"/>
                <w:szCs w:val="20"/>
                <w:lang w:val="ro-RO"/>
              </w:rPr>
            </w:pPr>
            <w:r>
              <w:rPr>
                <w:rFonts w:hint="default"/>
                <w:color w:val="auto"/>
                <w:sz w:val="20"/>
                <w:szCs w:val="20"/>
                <w:lang w:val="ro-RO"/>
              </w:rPr>
              <w:t>Reprezentant legal</w:t>
            </w:r>
          </w:p>
        </w:tc>
        <w:tc>
          <w:tcPr>
            <w:tcW w:w="393" w:type="dxa"/>
            <w:gridSpan w:val="3"/>
            <w:shd w:val="clear" w:color="auto" w:fill="auto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997" w:type="dxa"/>
            <w:gridSpan w:val="19"/>
            <w:shd w:val="clear" w:color="auto" w:fill="FBD4B4"/>
            <w:vAlign w:val="center"/>
          </w:tcPr>
          <w:p>
            <w:pPr>
              <w:rPr>
                <w:rFonts w:hint="default"/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</w:rPr>
              <w:t xml:space="preserve">Reprezentant </w:t>
            </w:r>
            <w:r>
              <w:rPr>
                <w:rFonts w:hint="default"/>
                <w:color w:val="auto"/>
                <w:sz w:val="20"/>
                <w:szCs w:val="20"/>
                <w:lang w:val="ro-RO"/>
              </w:rPr>
              <w:t>fiscal</w:t>
            </w:r>
          </w:p>
        </w:tc>
        <w:tc>
          <w:tcPr>
            <w:tcW w:w="433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jc w:val="both"/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</w:rPr>
              <w:t>Nr. document</w:t>
            </w:r>
          </w:p>
        </w:tc>
        <w:tc>
          <w:tcPr>
            <w:tcW w:w="1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it-IT"/>
              </w:rPr>
            </w:pPr>
            <w:r>
              <w:rPr>
                <w:color w:val="auto"/>
                <w:sz w:val="20"/>
                <w:szCs w:val="20"/>
              </w:rPr>
              <w:t>Dată document</w:t>
            </w:r>
          </w:p>
        </w:tc>
        <w:tc>
          <w:tcPr>
            <w:tcW w:w="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/</w:t>
            </w:r>
          </w:p>
        </w:tc>
        <w:tc>
          <w:tcPr>
            <w:tcW w:w="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/</w:t>
            </w:r>
          </w:p>
        </w:tc>
        <w:tc>
          <w:tcPr>
            <w:tcW w:w="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632" w:type="dxa"/>
            <w:gridSpan w:val="40"/>
            <w:shd w:val="clear" w:color="auto" w:fill="FBD4B4"/>
            <w:vAlign w:val="center"/>
          </w:tcPr>
          <w:p>
            <w:pPr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Date de identificare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663" w:type="dxa"/>
            <w:gridSpan w:val="10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</w:rPr>
              <w:t>C</w:t>
            </w:r>
            <w:r>
              <w:rPr>
                <w:color w:val="auto"/>
                <w:sz w:val="20"/>
                <w:szCs w:val="20"/>
                <w:lang w:val="ro-RO"/>
              </w:rPr>
              <w:t>od de identificare fiscală</w:t>
            </w:r>
          </w:p>
        </w:tc>
        <w:tc>
          <w:tcPr>
            <w:tcW w:w="381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3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4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85" w:type="dxa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950" w:type="dxa"/>
            <w:gridSpan w:val="7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</w:rPr>
              <w:t>D</w:t>
            </w:r>
            <w:r>
              <w:rPr>
                <w:color w:val="auto"/>
                <w:sz w:val="20"/>
                <w:szCs w:val="20"/>
                <w:lang w:val="ro-RO"/>
              </w:rPr>
              <w:t>enumire</w:t>
            </w:r>
            <w:r>
              <w:rPr>
                <w:color w:val="auto"/>
                <w:sz w:val="20"/>
                <w:szCs w:val="20"/>
              </w:rPr>
              <w:t>/N</w:t>
            </w:r>
            <w:r>
              <w:rPr>
                <w:color w:val="auto"/>
                <w:sz w:val="20"/>
                <w:szCs w:val="20"/>
                <w:lang w:val="ro-RO"/>
              </w:rPr>
              <w:t>ume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color w:val="auto"/>
                <w:sz w:val="20"/>
                <w:szCs w:val="20"/>
                <w:lang w:val="ro-RO"/>
              </w:rPr>
              <w:t>prenume</w:t>
            </w:r>
          </w:p>
        </w:tc>
        <w:tc>
          <w:tcPr>
            <w:tcW w:w="6682" w:type="dxa"/>
            <w:gridSpan w:val="33"/>
            <w:vAlign w:val="center"/>
          </w:tcPr>
          <w:p>
            <w:pPr>
              <w:rPr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32" w:type="dxa"/>
            <w:gridSpan w:val="40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D</w:t>
            </w:r>
            <w:r>
              <w:rPr>
                <w:color w:val="auto"/>
                <w:sz w:val="20"/>
                <w:szCs w:val="20"/>
                <w:lang w:val="ro-RO"/>
              </w:rPr>
              <w:t>omiciliu</w:t>
            </w:r>
            <w:r>
              <w:rPr>
                <w:color w:val="auto"/>
                <w:sz w:val="20"/>
                <w:szCs w:val="20"/>
                <w:lang w:val="en-US"/>
              </w:rPr>
              <w:t>l</w:t>
            </w:r>
            <w:r>
              <w:rPr>
                <w:color w:val="auto"/>
                <w:sz w:val="20"/>
                <w:szCs w:val="20"/>
                <w:lang w:val="ro-RO"/>
              </w:rPr>
              <w:t xml:space="preserve"> fiscal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Judeţ</w:t>
            </w:r>
          </w:p>
        </w:tc>
        <w:tc>
          <w:tcPr>
            <w:tcW w:w="2690" w:type="dxa"/>
            <w:gridSpan w:val="5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Localitate</w:t>
            </w:r>
          </w:p>
        </w:tc>
        <w:tc>
          <w:tcPr>
            <w:tcW w:w="2980" w:type="dxa"/>
            <w:gridSpan w:val="20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8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Sector</w:t>
            </w:r>
          </w:p>
        </w:tc>
        <w:tc>
          <w:tcPr>
            <w:tcW w:w="575" w:type="dxa"/>
            <w:gridSpan w:val="3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60" w:type="dxa"/>
            <w:gridSpan w:val="2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Strada</w:t>
            </w:r>
          </w:p>
        </w:tc>
        <w:tc>
          <w:tcPr>
            <w:tcW w:w="4816" w:type="dxa"/>
            <w:gridSpan w:val="11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4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Bloc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Sc.</w:t>
            </w:r>
          </w:p>
        </w:tc>
        <w:tc>
          <w:tcPr>
            <w:tcW w:w="575" w:type="dxa"/>
            <w:gridSpan w:val="3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3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Et.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Ap.</w:t>
            </w:r>
          </w:p>
        </w:tc>
        <w:tc>
          <w:tcPr>
            <w:tcW w:w="1837" w:type="dxa"/>
            <w:gridSpan w:val="3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 poştal</w:t>
            </w:r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9" w:type="dxa"/>
            <w:gridSpan w:val="8"/>
            <w:shd w:val="clear" w:color="auto" w:fill="FBD4B4"/>
            <w:vAlign w:val="center"/>
          </w:tcPr>
          <w:p>
            <w:pPr>
              <w:rPr>
                <w:color w:val="auto"/>
                <w:sz w:val="20"/>
                <w:szCs w:val="20"/>
                <w:lang w:val="ro-RO"/>
              </w:rPr>
            </w:pPr>
            <w:r>
              <w:rPr>
                <w:color w:val="auto"/>
                <w:sz w:val="20"/>
                <w:szCs w:val="20"/>
                <w:lang w:val="ro-RO"/>
              </w:rPr>
              <w:t>Țara</w:t>
            </w:r>
          </w:p>
        </w:tc>
        <w:tc>
          <w:tcPr>
            <w:tcW w:w="2134" w:type="dxa"/>
            <w:gridSpan w:val="12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3696" w:type="dxa"/>
            <w:gridSpan w:val="23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13" w:type="dxa"/>
            <w:gridSpan w:val="4"/>
            <w:shd w:val="clear" w:color="auto" w:fill="FBD4B4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8519" w:type="dxa"/>
            <w:gridSpan w:val="36"/>
            <w:vAlign w:val="center"/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-384175</wp:posOffset>
                </wp:positionH>
                <wp:positionV relativeFrom="paragraph">
                  <wp:posOffset>-126365</wp:posOffset>
                </wp:positionV>
                <wp:extent cx="6838315" cy="4043045"/>
                <wp:effectExtent l="4445" t="4445" r="15240" b="10160"/>
                <wp:wrapNone/>
                <wp:docPr id="1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404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jc w:val="both"/>
                              <w:rPr>
                                <w:rFonts w:hint="default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>
                              <w:rPr>
                                <w:rFonts w:hint="default" w:ascii="Times New (W1)" w:hAnsi="Times New (W1)"/>
                                <w:b/>
                                <w:sz w:val="22"/>
                                <w:szCs w:val="22"/>
                                <w:lang w:val="ro-RO"/>
                              </w:rPr>
                              <w:t>III</w:t>
                            </w:r>
                            <w:r>
                              <w:rPr>
                                <w:rFonts w:ascii="Times New (W1)" w:hAnsi="Times New (W1)"/>
                                <w:b/>
                                <w:sz w:val="22"/>
                                <w:szCs w:val="22"/>
                                <w:lang w:val="it-IT"/>
                              </w:rPr>
                              <w:t>. Cerere privind</w:t>
                            </w:r>
                            <w:r>
                              <w:rPr>
                                <w:rFonts w:ascii="Times New (W1)" w:hAnsi="Times New (W1)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înregistrarea în</w:t>
                            </w:r>
                            <w:r>
                              <w:rPr>
                                <w:b/>
                                <w:i/>
                                <w:iCs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Registrul RO e-Factura opțional</w:t>
                            </w:r>
                            <w:r>
                              <w:rPr>
                                <w:rFonts w:hint="default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jc w:val="both"/>
                              <w:rPr>
                                <w:rFonts w:hint="default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>
                            <w:pPr>
                              <w:jc w:val="both"/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În temeiul dispozițiilor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 xml:space="preserve"> art.10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5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 xml:space="preserve"> alin.(3), art.10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6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 xml:space="preserve"> alin.(2)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, ale 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7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vertAlign w:val="superscript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vertAlign w:val="baseline"/>
                                <w:lang w:val="ro-RO"/>
                              </w:rPr>
                              <w:t>a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>lin.(2)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sau ale 10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vertAlign w:val="superscript"/>
                                <w:lang w:val="ro-RO"/>
                              </w:rPr>
                              <w:t>10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alin.(2), după caz, 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 xml:space="preserve">din </w:t>
                            </w:r>
                            <w:r>
                              <w:rPr>
                                <w:rFonts w:hint="default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Ordonanţa de urgenţă a Guvernului nr. 120/2021, aprobată cu modificări şi completări prin Legea nr. 139/2022, cu modificările şi completările ulterioare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optez pentru utilizarea sistemului na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țional RO e-Factura. </w:t>
                            </w:r>
                          </w:p>
                          <w:p>
                            <w:pPr>
                              <w:jc w:val="both"/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>Prin urmare, s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olicit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înregistrarea în Registrul RO e-Factura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>opțional</w:t>
                            </w:r>
                            <w:r>
                              <w:rPr>
                                <w:rFonts w:hint="default"/>
                                <w:b/>
                                <w:sz w:val="22"/>
                                <w:szCs w:val="2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Înregistrarea în Registrul RO e-Factura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opțional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se face cu data de 1 a lunii următoare depunerii prezentei cereri. </w:t>
                            </w:r>
                          </w:p>
                          <w:p>
                            <w:pPr>
                              <w:jc w:val="both"/>
                              <w:rPr>
                                <w:b/>
                                <w:bCs w:val="0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b/>
                                <w:bCs w:val="0"/>
                                <w:sz w:val="22"/>
                                <w:szCs w:val="22"/>
                                <w:lang w:val="ro-RO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bCs w:val="0"/>
                                <w:sz w:val="22"/>
                                <w:szCs w:val="22"/>
                                <w:lang w:val="ro-RO"/>
                              </w:rPr>
                              <w:t xml:space="preserve">III.1 Utilizarea sistemului național privind factura electronică RO e-Factura de către operatorul economic nestabilit în România, potrivit art.266 alin.(2) din Legea nr.227/2015 privind Codul fiscal, cu modificările și completările ulterioare </w:t>
                            </w:r>
                          </w:p>
                          <w:p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bCs/>
                                <w:color w:val="auto"/>
                                <w:sz w:val="22"/>
                                <w:szCs w:val="22"/>
                                <w:lang w:val="ro-RO"/>
                              </w:rPr>
                            </w:pP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Având în vedere prevederile art.13 din Ordonanţa de urgenţă a Guvernului nr. 120/2021, aprobată cu modificări şi completări prin Legea nr. 139/2022, cu modificările şi completările ulterioare, </w:t>
                            </w:r>
                            <w:r>
                              <w:rPr>
                                <w:rFonts w:hint="default"/>
                                <w:b/>
                                <w:bCs w:val="0"/>
                                <w:sz w:val="22"/>
                                <w:szCs w:val="22"/>
                                <w:lang w:val="ro-RO"/>
                              </w:rPr>
                              <w:t>optez pentru utilizarea sistemului național privind factura electroni</w:t>
                            </w:r>
                            <w:r>
                              <w:rPr>
                                <w:rFonts w:hint="default"/>
                                <w:b/>
                                <w:bCs w:val="0"/>
                                <w:color w:val="auto"/>
                                <w:sz w:val="22"/>
                                <w:szCs w:val="22"/>
                                <w:lang w:val="ro-RO"/>
                              </w:rPr>
                              <w:t>că RO e-Factura și</w:t>
                            </w:r>
                            <w:r>
                              <w:rPr>
                                <w:rFonts w:hint="default"/>
                                <w:bCs/>
                                <w:color w:val="auto"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2"/>
                                <w:szCs w:val="22"/>
                                <w:lang w:val="ro-RO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olicit</w:t>
                            </w:r>
                            <w:r>
                              <w:rPr>
                                <w:bCs/>
                                <w:color w:val="auto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2"/>
                                <w:szCs w:val="22"/>
                              </w:rPr>
                              <w:t>înregistrarea în Registrul RO e-Factura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2"/>
                                <w:szCs w:val="22"/>
                                <w:lang w:val="ro-RO"/>
                              </w:rPr>
                              <w:t>opțional</w:t>
                            </w:r>
                            <w:r>
                              <w:rPr>
                                <w:rFonts w:hint="default"/>
                                <w:bCs/>
                                <w:color w:val="auto"/>
                                <w:sz w:val="22"/>
                                <w:szCs w:val="22"/>
                                <w:lang w:val="ro-RO"/>
                              </w:rPr>
                              <w:t>:</w:t>
                            </w:r>
                          </w:p>
                          <w:p>
                            <w:pPr>
                              <w:autoSpaceDE w:val="0"/>
                              <w:ind w:firstLine="720" w:firstLineChars="0"/>
                              <w:jc w:val="both"/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>
                            <w:pPr>
                              <w:autoSpaceDE w:val="0"/>
                              <w:ind w:firstLine="720" w:firstLineChars="0"/>
                              <w:jc w:val="both"/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 w:eastAsia="en-US"/>
                              </w:rPr>
                            </w:pP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În relații comerciale B2B (cu alți operatori economici)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 w:eastAsia="en-US"/>
                              </w:rPr>
                              <w:t xml:space="preserve">. </w:t>
                            </w:r>
                          </w:p>
                          <w:p>
                            <w:pPr>
                              <w:autoSpaceDE w:val="0"/>
                              <w:ind w:firstLine="720" w:firstLineChars="0"/>
                              <w:jc w:val="both"/>
                              <w:rPr>
                                <w:rFonts w:hint="default"/>
                                <w:b/>
                                <w:bCs w:val="0"/>
                                <w:i/>
                                <w:iCs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bCs w:val="0"/>
                                <w:i/>
                                <w:iCs/>
                                <w:sz w:val="22"/>
                                <w:szCs w:val="22"/>
                                <w:lang w:val="ro-RO" w:eastAsia="en-US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jc w:val="both"/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>
                            <w:pPr>
                              <w:autoSpaceDE w:val="0"/>
                              <w:jc w:val="both"/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În relații B2G (cu autorități contractante, respectiv entități contractante)</w:t>
                            </w:r>
                          </w:p>
                          <w:p>
                            <w:pPr>
                              <w:autoSpaceDE w:val="0"/>
                              <w:jc w:val="both"/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 w:eastAsia="en-US"/>
                              </w:rPr>
                            </w:pPr>
                          </w:p>
                          <w:p>
                            <w:pPr>
                              <w:autoSpaceDE w:val="0"/>
                              <w:jc w:val="both"/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7" o:spid="_x0000_s1026" o:spt="202" type="#_x0000_t202" style="position:absolute;left:0pt;margin-left:-30.25pt;margin-top:-9.95pt;height:318.35pt;width:538.45pt;z-index:-251654144;mso-width-relative:page;mso-height-relative:page;" fillcolor="#FFFFFF" filled="t" stroked="t" coordsize="21600,21600" o:gfxdata="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RyyD&#10;m9oAAAAMAQAADwAAAAAAAAABACAAAAAiAAAAZHJzL2Rvd25yZXYueG1sUEsBAhQAFAAAAAgAh07i&#10;QCKp67EgAgAASQQAAA4AAAAAAAAAAQAgAAAAKQEAAGRycy9lMm9Eb2MueG1sUEsFBgAAAAAGAAYA&#10;WQEAALs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jc w:val="both"/>
                        <w:rPr>
                          <w:rFonts w:hint="default"/>
                          <w:b/>
                          <w:sz w:val="22"/>
                          <w:szCs w:val="22"/>
                          <w:lang w:val="ro-RO"/>
                        </w:rPr>
                      </w:pPr>
                      <w:r>
                        <w:rPr>
                          <w:rFonts w:hint="default" w:ascii="Times New (W1)" w:hAnsi="Times New (W1)"/>
                          <w:b/>
                          <w:sz w:val="22"/>
                          <w:szCs w:val="22"/>
                          <w:lang w:val="ro-RO"/>
                        </w:rPr>
                        <w:t>III</w:t>
                      </w:r>
                      <w:r>
                        <w:rPr>
                          <w:rFonts w:ascii="Times New (W1)" w:hAnsi="Times New (W1)"/>
                          <w:b/>
                          <w:sz w:val="22"/>
                          <w:szCs w:val="22"/>
                          <w:lang w:val="it-IT"/>
                        </w:rPr>
                        <w:t>. Cerere privind</w:t>
                      </w:r>
                      <w:r>
                        <w:rPr>
                          <w:rFonts w:ascii="Times New (W1)" w:hAnsi="Times New (W1)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înregistrarea în</w:t>
                      </w:r>
                      <w:r>
                        <w:rPr>
                          <w:b/>
                          <w:i/>
                          <w:iCs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  <w:r>
                        <w:rPr>
                          <w:rFonts w:hint="default"/>
                          <w:b/>
                          <w:i/>
                          <w:iCs/>
                          <w:sz w:val="22"/>
                          <w:szCs w:val="22"/>
                        </w:rPr>
                        <w:t>Registrul RO e-Factura opțional</w:t>
                      </w:r>
                      <w:r>
                        <w:rPr>
                          <w:rFonts w:hint="default"/>
                          <w:b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jc w:val="both"/>
                        <w:rPr>
                          <w:rFonts w:hint="default"/>
                          <w:b/>
                          <w:sz w:val="22"/>
                          <w:szCs w:val="22"/>
                          <w:lang w:val="ro-RO"/>
                        </w:rPr>
                      </w:pPr>
                    </w:p>
                    <w:p>
                      <w:pPr>
                        <w:jc w:val="both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</w:t>
                      </w:r>
                    </w:p>
                    <w:p>
                      <w:pPr>
                        <w:jc w:val="both"/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  <w:lang w:val="ro-RO"/>
                        </w:rPr>
                        <w:tab/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În temeiul dispozițiilor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 xml:space="preserve"> art.10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vertAlign w:val="superscript"/>
                        </w:rPr>
                        <w:t>5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 xml:space="preserve"> alin.(3), art.10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vertAlign w:val="superscript"/>
                        </w:rPr>
                        <w:t>6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 xml:space="preserve"> alin.(2)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 xml:space="preserve">, ale 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>10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vertAlign w:val="superscript"/>
                        </w:rPr>
                        <w:t>7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vertAlign w:val="superscript"/>
                          <w:lang w:val="ro-RO"/>
                        </w:rPr>
                        <w:t xml:space="preserve"> 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vertAlign w:val="baseline"/>
                          <w:lang w:val="ro-RO"/>
                        </w:rPr>
                        <w:t>a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>lin.(2)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 xml:space="preserve"> sau ale 10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vertAlign w:val="superscript"/>
                          <w:lang w:val="ro-RO"/>
                        </w:rPr>
                        <w:t>10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 xml:space="preserve"> alin.(2), după caz, 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 xml:space="preserve">din </w:t>
                      </w:r>
                      <w:r>
                        <w:rPr>
                          <w:rFonts w:hint="default"/>
                          <w:bCs/>
                          <w:i/>
                          <w:iCs/>
                          <w:sz w:val="22"/>
                          <w:szCs w:val="22"/>
                        </w:rPr>
                        <w:t>Ordonanţa de urgenţă a Guvernului nr. 120/2021, aprobată cu modificări şi completări prin Legea nr. 139/2022, cu modificările şi completările ulterioare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lang w:val="ro-RO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en-US"/>
                        </w:rPr>
                        <w:t>optez pentru utilizarea sistemului na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țional RO e-Factura. </w:t>
                      </w:r>
                    </w:p>
                    <w:p>
                      <w:pPr>
                        <w:jc w:val="both"/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</w:pPr>
                    </w:p>
                    <w:p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>Prin urmare, s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olicit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înregistrarea în Registrul RO e-Factura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>opțional</w:t>
                      </w:r>
                      <w:r>
                        <w:rPr>
                          <w:rFonts w:hint="default"/>
                          <w:b/>
                          <w:sz w:val="22"/>
                          <w:szCs w:val="2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Înregistrarea în Registrul RO e-Factura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 xml:space="preserve"> opțional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se face cu data de 1 a lunii următoare depunerii prezentei cereri. </w:t>
                      </w:r>
                    </w:p>
                    <w:p>
                      <w:pPr>
                        <w:jc w:val="both"/>
                        <w:rPr>
                          <w:b/>
                          <w:bCs w:val="0"/>
                          <w:sz w:val="22"/>
                          <w:szCs w:val="22"/>
                        </w:rPr>
                      </w:pPr>
                    </w:p>
                    <w:p>
                      <w:pPr>
                        <w:jc w:val="both"/>
                        <w:rPr>
                          <w:rFonts w:hint="default"/>
                          <w:b/>
                          <w:bCs w:val="0"/>
                          <w:sz w:val="22"/>
                          <w:szCs w:val="22"/>
                          <w:lang w:val="ro-RO"/>
                        </w:rPr>
                      </w:pPr>
                      <w:r>
                        <w:rPr>
                          <w:rFonts w:hint="default"/>
                          <w:b/>
                          <w:bCs w:val="0"/>
                          <w:sz w:val="22"/>
                          <w:szCs w:val="22"/>
                          <w:lang w:val="ro-RO"/>
                        </w:rPr>
                        <w:t xml:space="preserve">III.1 Utilizarea sistemului național privind factura electronică RO e-Factura de către operatorul economic nestabilit în România, potrivit art.266 alin.(2) din Legea nr.227/2015 privind Codul fiscal, cu modificările și completările ulterioare </w:t>
                      </w:r>
                    </w:p>
                    <w:p>
                      <w:pPr>
                        <w:jc w:val="both"/>
                        <w:rPr>
                          <w:bCs/>
                          <w:sz w:val="22"/>
                          <w:szCs w:val="22"/>
                          <w:lang w:val="it-IT"/>
                        </w:rPr>
                      </w:pPr>
                    </w:p>
                    <w:p>
                      <w:pPr>
                        <w:jc w:val="both"/>
                        <w:rPr>
                          <w:rFonts w:hint="default"/>
                          <w:bCs/>
                          <w:color w:val="auto"/>
                          <w:sz w:val="22"/>
                          <w:szCs w:val="22"/>
                          <w:lang w:val="ro-RO"/>
                        </w:rPr>
                      </w:pP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 xml:space="preserve">Având în vedere prevederile art.13 din Ordonanţa de urgenţă a Guvernului nr. 120/2021, aprobată cu modificări şi completări prin Legea nr. 139/2022, cu modificările şi completările ulterioare, </w:t>
                      </w:r>
                      <w:r>
                        <w:rPr>
                          <w:rFonts w:hint="default"/>
                          <w:b/>
                          <w:bCs w:val="0"/>
                          <w:sz w:val="22"/>
                          <w:szCs w:val="22"/>
                          <w:lang w:val="ro-RO"/>
                        </w:rPr>
                        <w:t>optez pentru utilizarea sistemului național privind factura electroni</w:t>
                      </w:r>
                      <w:r>
                        <w:rPr>
                          <w:rFonts w:hint="default"/>
                          <w:b/>
                          <w:bCs w:val="0"/>
                          <w:color w:val="auto"/>
                          <w:sz w:val="22"/>
                          <w:szCs w:val="22"/>
                          <w:lang w:val="ro-RO"/>
                        </w:rPr>
                        <w:t>că RO e-Factura și</w:t>
                      </w:r>
                      <w:r>
                        <w:rPr>
                          <w:rFonts w:hint="default"/>
                          <w:bCs/>
                          <w:color w:val="auto"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auto"/>
                          <w:sz w:val="22"/>
                          <w:szCs w:val="22"/>
                          <w:lang w:val="ro-RO"/>
                        </w:rPr>
                        <w:t>s</w:t>
                      </w:r>
                      <w:r>
                        <w:rPr>
                          <w:b/>
                          <w:bCs/>
                          <w:color w:val="auto"/>
                          <w:sz w:val="22"/>
                          <w:szCs w:val="22"/>
                        </w:rPr>
                        <w:t>olicit</w:t>
                      </w:r>
                      <w:r>
                        <w:rPr>
                          <w:bCs/>
                          <w:color w:val="auto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auto"/>
                          <w:sz w:val="22"/>
                          <w:szCs w:val="22"/>
                        </w:rPr>
                        <w:t>înregistrarea în Registrul RO e-Factura</w:t>
                      </w:r>
                      <w:r>
                        <w:rPr>
                          <w:b/>
                          <w:bCs/>
                          <w:color w:val="auto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auto"/>
                          <w:sz w:val="22"/>
                          <w:szCs w:val="22"/>
                          <w:lang w:val="ro-RO"/>
                        </w:rPr>
                        <w:t>opțional</w:t>
                      </w:r>
                      <w:r>
                        <w:rPr>
                          <w:rFonts w:hint="default"/>
                          <w:bCs/>
                          <w:color w:val="auto"/>
                          <w:sz w:val="22"/>
                          <w:szCs w:val="22"/>
                          <w:lang w:val="ro-RO"/>
                        </w:rPr>
                        <w:t>:</w:t>
                      </w:r>
                    </w:p>
                    <w:p>
                      <w:pPr>
                        <w:autoSpaceDE w:val="0"/>
                        <w:ind w:firstLine="720" w:firstLineChars="0"/>
                        <w:jc w:val="both"/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</w:pPr>
                    </w:p>
                    <w:p>
                      <w:pPr>
                        <w:autoSpaceDE w:val="0"/>
                        <w:ind w:firstLine="720" w:firstLineChars="0"/>
                        <w:jc w:val="both"/>
                        <w:rPr>
                          <w:rFonts w:hint="default"/>
                          <w:bCs/>
                          <w:sz w:val="22"/>
                          <w:szCs w:val="22"/>
                          <w:lang w:val="ro-RO" w:eastAsia="en-US"/>
                        </w:rPr>
                      </w:pP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  <w:t>În relații comerciale B2B (cu alți operatori economici)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 w:eastAsia="en-US"/>
                        </w:rPr>
                        <w:t xml:space="preserve">. </w:t>
                      </w:r>
                    </w:p>
                    <w:p>
                      <w:pPr>
                        <w:autoSpaceDE w:val="0"/>
                        <w:ind w:firstLine="720" w:firstLineChars="0"/>
                        <w:jc w:val="both"/>
                        <w:rPr>
                          <w:rFonts w:hint="default"/>
                          <w:b/>
                          <w:bCs w:val="0"/>
                          <w:i/>
                          <w:iCs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hint="default"/>
                          <w:b/>
                          <w:bCs w:val="0"/>
                          <w:i/>
                          <w:iCs/>
                          <w:sz w:val="22"/>
                          <w:szCs w:val="22"/>
                          <w:lang w:val="ro-RO" w:eastAsia="en-US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jc w:val="both"/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</w:pPr>
                    </w:p>
                    <w:p>
                      <w:pPr>
                        <w:autoSpaceDE w:val="0"/>
                        <w:jc w:val="both"/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  <w:t xml:space="preserve">  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eastAsia="en-US"/>
                        </w:rPr>
                        <w:t>În relații B2G (cu autorități contractante, respectiv entități contractante)</w:t>
                      </w:r>
                    </w:p>
                    <w:p>
                      <w:pPr>
                        <w:autoSpaceDE w:val="0"/>
                        <w:jc w:val="both"/>
                        <w:rPr>
                          <w:rFonts w:hint="default"/>
                          <w:bCs/>
                          <w:sz w:val="22"/>
                          <w:szCs w:val="22"/>
                          <w:lang w:val="ro-RO" w:eastAsia="en-US"/>
                        </w:rPr>
                      </w:pPr>
                    </w:p>
                    <w:p>
                      <w:pPr>
                        <w:autoSpaceDE w:val="0"/>
                        <w:jc w:val="both"/>
                        <w:rPr>
                          <w:rFonts w:hint="default"/>
                          <w:bCs/>
                          <w:sz w:val="22"/>
                          <w:szCs w:val="22"/>
                          <w:lang w:val="ro-RO"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59690</wp:posOffset>
                </wp:positionV>
                <wp:extent cx="276225" cy="247015"/>
                <wp:effectExtent l="4445" t="4445" r="5080" b="15240"/>
                <wp:wrapNone/>
                <wp:docPr id="3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99" o:spid="_x0000_s1026" o:spt="202" type="#_x0000_t202" style="position:absolute;left:0pt;margin-left:-22.3pt;margin-top:4.7pt;height:19.45pt;width:21.75pt;z-index:251667456;mso-width-relative:page;mso-height-relative:page;" fillcolor="#FFFFFF" filled="t" stroked="t" coordsize="21600,21600" o:gfxdata="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JSE&#10;19YAAAAHAQAADwAAAAAAAAABACAAAAAiAAAAZHJzL2Rvd25yZXYueG1sUEsBAhQAFAAAAAgAh07i&#10;QPsPZGnrAQAA9QMAAA4AAAAAAAAAAQAgAAAAJ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97155</wp:posOffset>
                </wp:positionV>
                <wp:extent cx="230505" cy="285750"/>
                <wp:effectExtent l="4445" t="4445" r="12700" b="14605"/>
                <wp:wrapNone/>
                <wp:docPr id="30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8575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4" o:spid="_x0000_s1026" o:spt="202" type="#_x0000_t202" style="position:absolute;left:0pt;margin-left:546.8pt;margin-top:7.65pt;height:22.5pt;width:18.15pt;z-index:-251656192;mso-width-relative:page;mso-height-relative:page;" fillcolor="#FFCC99" filled="t" stroked="t" coordsize="21600,21600" o:gfxdata="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sMdpS3AAAAAsBAAAPAAAAAAAAAAEAIAAAACIAAABkcnMvZG93bnJldi54bWxQSwECFAAU&#10;AAAACACHTuJAn4nFNCYCAABTBAAADgAAAAAAAAABACAAAAAr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74930</wp:posOffset>
                </wp:positionV>
                <wp:extent cx="285750" cy="276225"/>
                <wp:effectExtent l="4445" t="4445" r="14605" b="5080"/>
                <wp:wrapNone/>
                <wp:docPr id="4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00" o:spid="_x0000_s1026" o:spt="202" type="#_x0000_t202" style="position:absolute;left:0pt;margin-left:-21.7pt;margin-top:5.9pt;height:21.75pt;width:22.5pt;z-index:251668480;mso-width-relative:page;mso-height-relative:page;" fillcolor="#FFFFFF" filled="t" stroked="t" coordsize="21600,21600" o:gfxdata="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QUp09YAAAAHAQAADwAAAAAAAAABACAAAAAiAAAAZHJzL2Rvd25yZXYu&#10;eG1sUEsBAhQAFAAAAAgAh07iQFfzOvL9AQAAGw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53340</wp:posOffset>
                </wp:positionV>
                <wp:extent cx="285115" cy="266700"/>
                <wp:effectExtent l="4445" t="5080" r="15240" b="13970"/>
                <wp:wrapNone/>
                <wp:docPr id="5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01" o:spid="_x0000_s1026" o:spt="202" type="#_x0000_t202" style="position:absolute;left:0pt;margin-left:-20.95pt;margin-top:4.2pt;height:21pt;width:22.45pt;z-index:251669504;mso-width-relative:page;mso-height-relative:page;" fillcolor="#FFFFFF" filled="t" stroked="t" coordsize="21600,21600" o:gfxdata="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qKcFdYAAAAGAQAADwAAAAAAAAABACAAAAAiAAAAZHJzL2Rvd25y&#10;ZXYueG1sUEsBAhQAFAAAAAgAh07iQFU+b2UAAgAAGw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1620"/>
          <w:tab w:val="left" w:pos="7305"/>
          <w:tab w:val="left" w:pos="7350"/>
          <w:tab w:val="left" w:pos="7950"/>
        </w:tabs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24130</wp:posOffset>
                </wp:positionV>
                <wp:extent cx="6838315" cy="1082675"/>
                <wp:effectExtent l="5080" t="4445" r="14605" b="17780"/>
                <wp:wrapNone/>
                <wp:docPr id="32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>
                            <w:pPr>
                              <w:autoSpaceDE w:val="0"/>
                              <w:jc w:val="both"/>
                              <w:rPr>
                                <w:rFonts w:hint="default" w:ascii="Times New (W1)" w:hAnsi="Times New (W1)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Times New (W1)" w:hAnsi="Times New (W1)"/>
                                <w:b/>
                                <w:sz w:val="22"/>
                                <w:szCs w:val="22"/>
                                <w:lang w:val="ro-RO"/>
                              </w:rPr>
                              <w:t>I</w:t>
                            </w:r>
                            <w:r>
                              <w:rPr>
                                <w:rFonts w:ascii="Times New (W1)" w:hAnsi="Times New (W1)"/>
                                <w:b/>
                                <w:sz w:val="22"/>
                                <w:szCs w:val="22"/>
                                <w:lang w:val="ro-RO"/>
                              </w:rPr>
                              <w:t>V</w:t>
                            </w:r>
                            <w:r>
                              <w:rPr>
                                <w:rFonts w:ascii="Times New (W1)" w:hAnsi="Times New (W1)"/>
                                <w:b/>
                                <w:sz w:val="22"/>
                                <w:szCs w:val="22"/>
                                <w:lang w:val="it-IT"/>
                              </w:rPr>
                              <w:t xml:space="preserve">. </w:t>
                            </w:r>
                            <w:r>
                              <w:rPr>
                                <w:rFonts w:ascii="Times New (W1)" w:hAnsi="Times New (W1)"/>
                                <w:b/>
                                <w:sz w:val="22"/>
                                <w:szCs w:val="22"/>
                              </w:rPr>
                              <w:t xml:space="preserve">Renunțare la cererea </w:t>
                            </w:r>
                            <w:r>
                              <w:rPr>
                                <w:rFonts w:ascii="Times New (W1)" w:hAnsi="Times New (W1)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privind înregistrarea în </w:t>
                            </w:r>
                            <w:r>
                              <w:rPr>
                                <w:rFonts w:hint="default" w:ascii="Times New (W1)" w:hAnsi="Times New (W1)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Registrul RO e-Factura opțional</w:t>
                            </w:r>
                            <w:r>
                              <w:rPr>
                                <w:rFonts w:hint="default" w:ascii="Times New (W1)" w:hAnsi="Times New (W1)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ind w:firstLine="720" w:firstLineChars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autoSpaceDE w:val="0"/>
                              <w:ind w:firstLine="720" w:firstLineChars="0"/>
                              <w:jc w:val="both"/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 w:val="0"/>
                                <w:sz w:val="22"/>
                                <w:szCs w:val="22"/>
                              </w:rPr>
                              <w:t>Renunț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la cererea privind înregistrarea în Registrul RO e-Factura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opțional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, conform formularului (08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>1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înregistrat cu nr................... din data de...........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7" o:spid="_x0000_s1026" o:spt="202" type="#_x0000_t202" style="position:absolute;left:0pt;margin-left:-31.6pt;margin-top:1.9pt;height:85.25pt;width:538.45pt;z-index:-251655168;mso-width-relative:page;mso-height-relative:page;" fillcolor="#FFFFFF" filled="t" stroked="t" coordsize="21600,21600" o:gfxdata="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w9H1c&#10;2QAAAAoBAAAPAAAAAAAAAAEAIAAAACIAAABkcnMvZG93bnJldi54bWxQSwECFAAUAAAACACHTuJA&#10;eRdINSACAABKBAAADgAAAAAAAAABACAAAAAoAQAAZHJzL2Uyb0RvYy54bWxQSwUGAAAAAAYABgBZ&#10;AQAAu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bCs/>
                          <w:sz w:val="22"/>
                          <w:szCs w:val="22"/>
                          <w:lang w:val="it-IT"/>
                        </w:rPr>
                      </w:pPr>
                    </w:p>
                    <w:p>
                      <w:pPr>
                        <w:autoSpaceDE w:val="0"/>
                        <w:jc w:val="both"/>
                        <w:rPr>
                          <w:rFonts w:hint="default" w:ascii="Times New (W1)" w:hAnsi="Times New (W1)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Times New (W1)" w:hAnsi="Times New (W1)"/>
                          <w:b/>
                          <w:sz w:val="22"/>
                          <w:szCs w:val="22"/>
                          <w:lang w:val="ro-RO"/>
                        </w:rPr>
                        <w:t>I</w:t>
                      </w:r>
                      <w:r>
                        <w:rPr>
                          <w:rFonts w:ascii="Times New (W1)" w:hAnsi="Times New (W1)"/>
                          <w:b/>
                          <w:sz w:val="22"/>
                          <w:szCs w:val="22"/>
                          <w:lang w:val="ro-RO"/>
                        </w:rPr>
                        <w:t>V</w:t>
                      </w:r>
                      <w:r>
                        <w:rPr>
                          <w:rFonts w:ascii="Times New (W1)" w:hAnsi="Times New (W1)"/>
                          <w:b/>
                          <w:sz w:val="22"/>
                          <w:szCs w:val="22"/>
                          <w:lang w:val="it-IT"/>
                        </w:rPr>
                        <w:t xml:space="preserve">. </w:t>
                      </w:r>
                      <w:r>
                        <w:rPr>
                          <w:rFonts w:ascii="Times New (W1)" w:hAnsi="Times New (W1)"/>
                          <w:b/>
                          <w:sz w:val="22"/>
                          <w:szCs w:val="22"/>
                        </w:rPr>
                        <w:t xml:space="preserve">Renunțare la cererea </w:t>
                      </w:r>
                      <w:r>
                        <w:rPr>
                          <w:rFonts w:ascii="Times New (W1)" w:hAnsi="Times New (W1)"/>
                          <w:b/>
                          <w:sz w:val="22"/>
                          <w:szCs w:val="22"/>
                          <w:lang w:val="ro-RO"/>
                        </w:rPr>
                        <w:t xml:space="preserve">privind înregistrarea în </w:t>
                      </w:r>
                      <w:r>
                        <w:rPr>
                          <w:rFonts w:hint="default" w:ascii="Times New (W1)" w:hAnsi="Times New (W1)"/>
                          <w:b/>
                          <w:i/>
                          <w:iCs/>
                          <w:sz w:val="22"/>
                          <w:szCs w:val="22"/>
                        </w:rPr>
                        <w:t>Registrul RO e-Factura opțional</w:t>
                      </w:r>
                      <w:r>
                        <w:rPr>
                          <w:rFonts w:hint="default" w:ascii="Times New (W1)" w:hAnsi="Times New (W1)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ind w:firstLine="720" w:firstLineChars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autoSpaceDE w:val="0"/>
                        <w:ind w:firstLine="720" w:firstLineChars="0"/>
                        <w:jc w:val="both"/>
                        <w:rPr>
                          <w:bCs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b/>
                          <w:bCs w:val="0"/>
                          <w:sz w:val="22"/>
                          <w:szCs w:val="22"/>
                        </w:rPr>
                        <w:t>Renunț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la cererea privind înregistrarea în Registrul RO e-Factura</w:t>
                      </w: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 xml:space="preserve"> opțional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, conform formularului (08</w:t>
                      </w: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>1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ab/>
                      </w: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ab/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înregistrat cu nr................... din data de...........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43815</wp:posOffset>
                </wp:positionV>
                <wp:extent cx="304800" cy="285750"/>
                <wp:effectExtent l="4445" t="4445" r="14605" b="14605"/>
                <wp:wrapNone/>
                <wp:docPr id="2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97" o:spid="_x0000_s1026" o:spt="202" type="#_x0000_t202" style="position:absolute;left:0pt;margin-left:-20.2pt;margin-top:3.45pt;height:22.5pt;width:24pt;z-index:251666432;mso-width-relative:page;mso-height-relative:page;" fillcolor="#FFFFFF" filled="t" stroked="t" coordsize="21600,21600" o:gfxdata="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nzsDWAAAABgEAAA8AAAAAAAAAAQAgAAAAIgAAAGRycy9kb3du&#10;cmV2LnhtbFBLAQIUABQAAAAIAIdO4kBF3FRVAQIAABo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4445" distB="0" distL="0" distR="0" simplePos="0" relativeHeight="251671552" behindDoc="1" locked="0" layoutInCell="0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4445</wp:posOffset>
                </wp:positionV>
                <wp:extent cx="6837680" cy="1231900"/>
                <wp:effectExtent l="5080" t="4445" r="15240" b="20955"/>
                <wp:wrapNone/>
                <wp:docPr id="22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768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33"/>
                              <w:jc w:val="both"/>
                              <w:rPr>
                                <w:bCs/>
                                <w:sz w:val="24"/>
                                <w:lang w:val="it-IT"/>
                              </w:rPr>
                            </w:pPr>
                          </w:p>
                          <w:p>
                            <w:pPr>
                              <w:pStyle w:val="33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b/>
                                <w:sz w:val="24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Cerere privind</w:t>
                            </w:r>
                            <w:r>
                              <w:rPr>
                                <w:b/>
                                <w:sz w:val="2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scoaterea din </w:t>
                            </w:r>
                            <w:r>
                              <w:rPr>
                                <w:b/>
                                <w:i/>
                                <w:iCs/>
                                <w:sz w:val="24"/>
                              </w:rPr>
                              <w:t>Registrul RO e-Factura o</w:t>
                            </w:r>
                            <w:r>
                              <w:rPr>
                                <w:b/>
                                <w:i/>
                                <w:iCs/>
                                <w:sz w:val="24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b/>
                                <w:i/>
                                <w:iCs/>
                                <w:sz w:val="24"/>
                                <w:lang w:val="ro-RO"/>
                              </w:rPr>
                              <w:t>țional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33"/>
                              <w:ind w:firstLine="72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33"/>
                              <w:ind w:firstLine="720"/>
                              <w:jc w:val="both"/>
                              <w:rPr>
                                <w:bCs/>
                                <w:sz w:val="22"/>
                                <w:szCs w:val="22"/>
                                <w:lang w:val="ro-RO" w:eastAsia="en-US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>S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olicit scoaterea din </w:t>
                            </w:r>
                            <w: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Registrul RO e-Factura </w:t>
                            </w:r>
                            <w:r>
                              <w:rPr>
                                <w:rFonts w:hint="default"/>
                                <w:bCs/>
                                <w:i/>
                                <w:iCs/>
                                <w:sz w:val="22"/>
                                <w:szCs w:val="22"/>
                                <w:lang w:val="ro-RO"/>
                              </w:rPr>
                              <w:t>opțional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, în temeiul dispozițiilor art.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>10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vertAlign w:val="superscript"/>
                                <w:lang w:val="ro-RO"/>
                              </w:rPr>
                              <w:t>8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alin.(2)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din </w:t>
                            </w:r>
                            <w:r>
                              <w:rPr>
                                <w:rFonts w:hint="default"/>
                                <w:bCs/>
                                <w:i/>
                                <w:iCs/>
                                <w:sz w:val="22"/>
                                <w:szCs w:val="22"/>
                                <w:lang w:val="ro-RO"/>
                              </w:rPr>
                              <w:t>Ordonanţa de urgenţă a Guvernului nr. 120/2021, aprobată cu modificări şi completări prin Legea nr. 139/2022, cu modificările şi completările ulterioare.</w:t>
                            </w:r>
                          </w:p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27" o:spid="_x0000_s1026" o:spt="1" style="position:absolute;left:0pt;margin-left:-31.35pt;margin-top:0.35pt;height:97pt;width:538.4pt;z-index:-251644928;mso-width-relative:page;mso-height-relative:page;" fillcolor="#FFFFFF" filled="t" stroked="t" coordsize="21600,21600" o:allowincell="f" o:gfxdata="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uGVvHYAAAACQEAAA8AAAAAAAAAAQAgAAAAIgAAAGRycy9kb3du&#10;cmV2LnhtbFBLAQIUABQAAAAIAIdO4kDiqX0axgEAAJEDAAAOAAAAAAAAAAEAIAAAACcBAABkcnMv&#10;ZTJvRG9jLnhtbFBLBQYAAAAABgAGAFkBAAB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33"/>
                        <w:jc w:val="both"/>
                        <w:rPr>
                          <w:bCs/>
                          <w:sz w:val="24"/>
                          <w:lang w:val="it-IT"/>
                        </w:rPr>
                      </w:pPr>
                    </w:p>
                    <w:p>
                      <w:pPr>
                        <w:pStyle w:val="33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</w:t>
                      </w:r>
                      <w:r>
                        <w:rPr>
                          <w:b/>
                          <w:sz w:val="24"/>
                          <w:lang w:val="it-IT"/>
                        </w:rPr>
                        <w:t>.</w:t>
                      </w:r>
                      <w:r>
                        <w:rPr>
                          <w:b/>
                          <w:sz w:val="24"/>
                        </w:rPr>
                        <w:t xml:space="preserve"> Cerere privind</w:t>
                      </w:r>
                      <w:r>
                        <w:rPr>
                          <w:b/>
                          <w:sz w:val="24"/>
                          <w:lang w:val="it-IT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scoaterea din </w:t>
                      </w:r>
                      <w:r>
                        <w:rPr>
                          <w:b/>
                          <w:i/>
                          <w:iCs/>
                          <w:sz w:val="24"/>
                        </w:rPr>
                        <w:t>Registrul RO e-Factura o</w:t>
                      </w:r>
                      <w:r>
                        <w:rPr>
                          <w:b/>
                          <w:i/>
                          <w:iCs/>
                          <w:sz w:val="24"/>
                          <w:lang w:val="en-US"/>
                        </w:rPr>
                        <w:t>p</w:t>
                      </w:r>
                      <w:r>
                        <w:rPr>
                          <w:b/>
                          <w:i/>
                          <w:iCs/>
                          <w:sz w:val="24"/>
                          <w:lang w:val="ro-RO"/>
                        </w:rPr>
                        <w:t>țional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  <w:p>
                      <w:pPr>
                        <w:pStyle w:val="33"/>
                        <w:ind w:firstLine="72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pStyle w:val="33"/>
                        <w:ind w:firstLine="720"/>
                        <w:jc w:val="both"/>
                        <w:rPr>
                          <w:bCs/>
                          <w:sz w:val="22"/>
                          <w:szCs w:val="22"/>
                          <w:lang w:val="ro-RO" w:eastAsia="en-US"/>
                        </w:rPr>
                      </w:pP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>S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olicit scoaterea din </w:t>
                      </w:r>
                      <w: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Registrul RO e-Factura </w:t>
                      </w:r>
                      <w:r>
                        <w:rPr>
                          <w:rFonts w:hint="default"/>
                          <w:bCs/>
                          <w:i/>
                          <w:iCs/>
                          <w:sz w:val="22"/>
                          <w:szCs w:val="22"/>
                          <w:lang w:val="ro-RO"/>
                        </w:rPr>
                        <w:t>opțional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, în temeiul dispozițiilor art.</w:t>
                      </w: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>10</w:t>
                      </w:r>
                      <w:r>
                        <w:rPr>
                          <w:bCs/>
                          <w:sz w:val="22"/>
                          <w:szCs w:val="22"/>
                          <w:vertAlign w:val="superscript"/>
                          <w:lang w:val="ro-RO"/>
                        </w:rPr>
                        <w:t>8</w:t>
                      </w: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  <w:r>
                        <w:rPr>
                          <w:rFonts w:hint="default"/>
                          <w:bCs/>
                          <w:sz w:val="22"/>
                          <w:szCs w:val="22"/>
                          <w:lang w:val="ro-RO"/>
                        </w:rPr>
                        <w:t xml:space="preserve">alin.(2) </w:t>
                      </w:r>
                      <w:r>
                        <w:rPr>
                          <w:bCs/>
                          <w:sz w:val="22"/>
                          <w:szCs w:val="22"/>
                          <w:lang w:val="ro-RO"/>
                        </w:rPr>
                        <w:t xml:space="preserve">din </w:t>
                      </w:r>
                      <w:r>
                        <w:rPr>
                          <w:rFonts w:hint="default"/>
                          <w:bCs/>
                          <w:i/>
                          <w:iCs/>
                          <w:sz w:val="22"/>
                          <w:szCs w:val="22"/>
                          <w:lang w:val="ro-RO"/>
                        </w:rPr>
                        <w:t>Ordonanţa de urgenţă a Guvernului nr. 120/2021, aprobată cu modificări şi completări prin Legea nr. 139/2022, cu modificările şi completările ulterioare.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-247015</wp:posOffset>
                </wp:positionH>
                <wp:positionV relativeFrom="paragraph">
                  <wp:posOffset>88265</wp:posOffset>
                </wp:positionV>
                <wp:extent cx="314325" cy="285750"/>
                <wp:effectExtent l="4445" t="4445" r="5080" b="146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4505" y="650367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45pt;margin-top:6.95pt;height:22.5pt;width:24.75pt;z-index:251670528;mso-width-relative:page;mso-height-relative:page;" fillcolor="#FFFFFF [3201]" filled="t" stroked="t" coordsize="21600,21600" o:gfxdata="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u6C8ktQAAAAIAQAADwAAAAAAAAABACAAAAAiAAAAZHJzL2Rvd25yZXYueG1s&#10;UEsBAhQAFAAAAAgAh07iQIuyrdU1AgAAcgQAAA4AAAAAAAAAAQAgAAAAIwEAAGRycy9lMm9Eb2Mu&#10;eG1sUEsFBgAAAAAGAAYAWQEAAM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rPr>
          <w:lang w:val="pt-BR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-391795</wp:posOffset>
                </wp:positionH>
                <wp:positionV relativeFrom="paragraph">
                  <wp:posOffset>9525</wp:posOffset>
                </wp:positionV>
                <wp:extent cx="6846570" cy="431165"/>
                <wp:effectExtent l="5080" t="4445" r="6350" b="21590"/>
                <wp:wrapNone/>
                <wp:docPr id="2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9260" cy="4489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Sub sancţiunile aplicate faptei de fals în declarații, declar că datele înscrise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în acest formular sunt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corecte şi complete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30.85pt;margin-top:0.75pt;height:33.95pt;width:539.1pt;z-index:-251657216;mso-width-relative:page;mso-height-relative:page;" fillcolor="#FFFFFF" filled="t" stroked="t" coordsize="21600,21600" o:gfxdata="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fKxNtcAAAAJAQAADwAAAAAAAAABACAAAAAiAAAAZHJzL2Rvd25yZXYueG1sUEsBAhQA&#10;FAAAAAgAh07iQKoggJUsAgAAZAQAAA4AAAAAAAAAAQAgAAAAJgEAAGRycy9lMm9Eb2MueG1sUEsF&#10;BgAAAAAGAAYAWQEAAMQFAAAAAA==&#10;">
                <v:fill on="t" opacity="0f" focussize="0,0"/>
                <v:stroke weight="0.5pt" color="#000000" miterlimit="8" joinstyle="miter"/>
                <v:imagedata o:title=""/>
                <o:lock v:ext="edit" aspectratio="f"/>
                <v:textbox inset="7.45pt,3.85pt,7.45pt,3.85pt">
                  <w:txbxContent>
                    <w:p>
                      <w:pPr>
                        <w:jc w:val="center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Sub sancţiunile aplicate faptei de fals în declarații, declar că datele înscrise</w:t>
                      </w:r>
                    </w:p>
                    <w:p>
                      <w:pPr>
                        <w:jc w:val="center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 xml:space="preserve"> în acest formular sunt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corecte şi complete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pt-BR"/>
        </w:rPr>
      </w:pPr>
    </w:p>
    <w:tbl>
      <w:tblPr>
        <w:tblStyle w:val="15"/>
        <w:tblpPr w:leftFromText="180" w:rightFromText="180" w:vertAnchor="text" w:horzAnchor="page" w:tblpX="667" w:tblpY="483"/>
        <w:tblOverlap w:val="never"/>
        <w:tblW w:w="10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2"/>
        <w:gridCol w:w="5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2" w:type="dxa"/>
            <w:vAlign w:val="top"/>
          </w:tcPr>
          <w:p>
            <w:pPr>
              <w:rPr>
                <w:sz w:val="20"/>
              </w:rPr>
            </w:pPr>
          </w:p>
          <w:p>
            <w:pPr>
              <w:rPr>
                <w:lang w:val="pt-BR"/>
              </w:rPr>
            </w:pPr>
            <w:r>
              <w:rPr>
                <w:sz w:val="20"/>
              </w:rPr>
              <w:t>Numele persoanei care face declaraţia</w:t>
            </w:r>
          </w:p>
        </w:tc>
        <w:tc>
          <w:tcPr>
            <w:tcW w:w="5325" w:type="dxa"/>
            <w:vAlign w:val="top"/>
          </w:tcPr>
          <w:p>
            <w:pPr>
              <w:rPr>
                <w:highlight w:val="yellow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2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BR"/>
              </w:rPr>
              <w:t>Funcția</w:t>
            </w:r>
            <w:r>
              <w:rPr>
                <w:sz w:val="20"/>
                <w:szCs w:val="20"/>
              </w:rPr>
              <w:t>/Calitatea</w:t>
            </w:r>
          </w:p>
        </w:tc>
        <w:tc>
          <w:tcPr>
            <w:tcW w:w="5325" w:type="dxa"/>
            <w:vAlign w:val="top"/>
          </w:tcPr>
          <w:p>
            <w:pPr>
              <w:rPr>
                <w:highlight w:val="yellow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2" w:type="dxa"/>
            <w:vAlign w:val="top"/>
          </w:tcPr>
          <w:p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Semnătura</w:t>
            </w:r>
          </w:p>
        </w:tc>
        <w:tc>
          <w:tcPr>
            <w:tcW w:w="5325" w:type="dxa"/>
            <w:vAlign w:val="top"/>
          </w:tcPr>
          <w:p>
            <w:pPr>
              <w:rPr>
                <w:highlight w:val="yellow"/>
                <w:lang w:val="pt-BR"/>
              </w:rPr>
            </w:pPr>
          </w:p>
        </w:tc>
      </w:tr>
    </w:tbl>
    <w:p>
      <w:pPr>
        <w:rPr>
          <w:lang w:val="pt-BR"/>
        </w:rPr>
      </w:pPr>
    </w:p>
    <w:p>
      <w:pPr>
        <w:rPr>
          <w:lang w:val="pt-BR"/>
        </w:rPr>
      </w:pPr>
    </w:p>
    <w:sectPr>
      <w:headerReference r:id="rId3" w:type="default"/>
      <w:footerReference r:id="rId4" w:type="default"/>
      <w:footnotePr>
        <w:pos w:val="beneathText"/>
      </w:footnotePr>
      <w:pgSz w:w="11905" w:h="16837"/>
      <w:pgMar w:top="360" w:right="990" w:bottom="19" w:left="115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Times New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w:pict>
        <v:shape id="PowerPlusWaterMarkObject11324" o:spid="_x0000_s2049" o:spt="136" type="#_x0000_t136" style="position:absolute;left:0pt;height:151.45pt;width:435.8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Segoe U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hdrShapeDefaults>
    <o:shapelayout v:ext="edit">
      <o:idmap v:ext="edit" data="2"/>
    </o:shapelayout>
  </w:hdrShapeDefaults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B3A"/>
    <w:rsid w:val="00001848"/>
    <w:rsid w:val="00002B41"/>
    <w:rsid w:val="00002D3D"/>
    <w:rsid w:val="00010136"/>
    <w:rsid w:val="0001595D"/>
    <w:rsid w:val="00022982"/>
    <w:rsid w:val="00024CA5"/>
    <w:rsid w:val="0003104E"/>
    <w:rsid w:val="0003168E"/>
    <w:rsid w:val="00033EEC"/>
    <w:rsid w:val="000344E6"/>
    <w:rsid w:val="000362BE"/>
    <w:rsid w:val="00036BC4"/>
    <w:rsid w:val="00050194"/>
    <w:rsid w:val="000502FD"/>
    <w:rsid w:val="00050380"/>
    <w:rsid w:val="000506E6"/>
    <w:rsid w:val="0005359E"/>
    <w:rsid w:val="00055108"/>
    <w:rsid w:val="0006233D"/>
    <w:rsid w:val="00074A3D"/>
    <w:rsid w:val="0007546F"/>
    <w:rsid w:val="00076796"/>
    <w:rsid w:val="00076CA1"/>
    <w:rsid w:val="00077553"/>
    <w:rsid w:val="0008025C"/>
    <w:rsid w:val="00083121"/>
    <w:rsid w:val="00083172"/>
    <w:rsid w:val="00083CA1"/>
    <w:rsid w:val="00091284"/>
    <w:rsid w:val="000928EA"/>
    <w:rsid w:val="0009354B"/>
    <w:rsid w:val="000A4DB5"/>
    <w:rsid w:val="000A6D7D"/>
    <w:rsid w:val="000B0007"/>
    <w:rsid w:val="000B552B"/>
    <w:rsid w:val="000B555C"/>
    <w:rsid w:val="000B5FE5"/>
    <w:rsid w:val="000C3D80"/>
    <w:rsid w:val="000D0F0D"/>
    <w:rsid w:val="000D239C"/>
    <w:rsid w:val="000E1AA3"/>
    <w:rsid w:val="000E2602"/>
    <w:rsid w:val="000F04AF"/>
    <w:rsid w:val="000F057D"/>
    <w:rsid w:val="000F0FA7"/>
    <w:rsid w:val="000F2CD4"/>
    <w:rsid w:val="00110CEE"/>
    <w:rsid w:val="00114068"/>
    <w:rsid w:val="00114302"/>
    <w:rsid w:val="001167F4"/>
    <w:rsid w:val="00117D9C"/>
    <w:rsid w:val="0012308B"/>
    <w:rsid w:val="001231C4"/>
    <w:rsid w:val="00124EBB"/>
    <w:rsid w:val="001251C5"/>
    <w:rsid w:val="001253DD"/>
    <w:rsid w:val="00126026"/>
    <w:rsid w:val="001353A2"/>
    <w:rsid w:val="00143267"/>
    <w:rsid w:val="00144DA4"/>
    <w:rsid w:val="001476F2"/>
    <w:rsid w:val="001514DF"/>
    <w:rsid w:val="00153570"/>
    <w:rsid w:val="0015484A"/>
    <w:rsid w:val="00156321"/>
    <w:rsid w:val="00162C06"/>
    <w:rsid w:val="00162F61"/>
    <w:rsid w:val="00164C20"/>
    <w:rsid w:val="00166E98"/>
    <w:rsid w:val="00171965"/>
    <w:rsid w:val="00175578"/>
    <w:rsid w:val="0018071A"/>
    <w:rsid w:val="001835AD"/>
    <w:rsid w:val="00190A16"/>
    <w:rsid w:val="00195F95"/>
    <w:rsid w:val="00197958"/>
    <w:rsid w:val="001A373B"/>
    <w:rsid w:val="001A383D"/>
    <w:rsid w:val="001B2AB4"/>
    <w:rsid w:val="001B7FF7"/>
    <w:rsid w:val="001C1DBA"/>
    <w:rsid w:val="001C1F56"/>
    <w:rsid w:val="001C552E"/>
    <w:rsid w:val="001C7BF8"/>
    <w:rsid w:val="001D72FE"/>
    <w:rsid w:val="001D7C95"/>
    <w:rsid w:val="001F0091"/>
    <w:rsid w:val="001F24B5"/>
    <w:rsid w:val="001F44D8"/>
    <w:rsid w:val="002006B6"/>
    <w:rsid w:val="002007DF"/>
    <w:rsid w:val="002012D9"/>
    <w:rsid w:val="00202ECE"/>
    <w:rsid w:val="002057C9"/>
    <w:rsid w:val="002117C9"/>
    <w:rsid w:val="0021217F"/>
    <w:rsid w:val="00214DA2"/>
    <w:rsid w:val="00215062"/>
    <w:rsid w:val="002160E6"/>
    <w:rsid w:val="00217892"/>
    <w:rsid w:val="00221657"/>
    <w:rsid w:val="002233DC"/>
    <w:rsid w:val="00224CF7"/>
    <w:rsid w:val="00225BFF"/>
    <w:rsid w:val="00235009"/>
    <w:rsid w:val="002359E0"/>
    <w:rsid w:val="0023675C"/>
    <w:rsid w:val="00237835"/>
    <w:rsid w:val="002507CD"/>
    <w:rsid w:val="00250AD7"/>
    <w:rsid w:val="002613F3"/>
    <w:rsid w:val="002657D1"/>
    <w:rsid w:val="00265D1F"/>
    <w:rsid w:val="0026641A"/>
    <w:rsid w:val="00266E8C"/>
    <w:rsid w:val="002738A5"/>
    <w:rsid w:val="00277D85"/>
    <w:rsid w:val="00286AF4"/>
    <w:rsid w:val="00287E18"/>
    <w:rsid w:val="00290018"/>
    <w:rsid w:val="00291D39"/>
    <w:rsid w:val="00291DDF"/>
    <w:rsid w:val="002932C2"/>
    <w:rsid w:val="002937DE"/>
    <w:rsid w:val="00297131"/>
    <w:rsid w:val="002A0514"/>
    <w:rsid w:val="002A2243"/>
    <w:rsid w:val="002A2361"/>
    <w:rsid w:val="002A245E"/>
    <w:rsid w:val="002A507F"/>
    <w:rsid w:val="002A5188"/>
    <w:rsid w:val="002B2D2C"/>
    <w:rsid w:val="002C1037"/>
    <w:rsid w:val="002C1B66"/>
    <w:rsid w:val="002D20CD"/>
    <w:rsid w:val="002D5872"/>
    <w:rsid w:val="002D7618"/>
    <w:rsid w:val="002E7F7E"/>
    <w:rsid w:val="002F34BD"/>
    <w:rsid w:val="002F5891"/>
    <w:rsid w:val="002F7DCE"/>
    <w:rsid w:val="00304C0E"/>
    <w:rsid w:val="00305E98"/>
    <w:rsid w:val="00306D6D"/>
    <w:rsid w:val="00310F78"/>
    <w:rsid w:val="003117B9"/>
    <w:rsid w:val="00311D81"/>
    <w:rsid w:val="00312E84"/>
    <w:rsid w:val="00313C0A"/>
    <w:rsid w:val="00320F17"/>
    <w:rsid w:val="0032170A"/>
    <w:rsid w:val="00324E8C"/>
    <w:rsid w:val="00327077"/>
    <w:rsid w:val="00327D4D"/>
    <w:rsid w:val="00330A73"/>
    <w:rsid w:val="003314FB"/>
    <w:rsid w:val="003376C2"/>
    <w:rsid w:val="00337E96"/>
    <w:rsid w:val="003411B8"/>
    <w:rsid w:val="00343E5F"/>
    <w:rsid w:val="0034523C"/>
    <w:rsid w:val="00346AA5"/>
    <w:rsid w:val="00352884"/>
    <w:rsid w:val="003558CA"/>
    <w:rsid w:val="00356A85"/>
    <w:rsid w:val="00363CFC"/>
    <w:rsid w:val="00365007"/>
    <w:rsid w:val="00373987"/>
    <w:rsid w:val="00374435"/>
    <w:rsid w:val="00374E2A"/>
    <w:rsid w:val="003809D2"/>
    <w:rsid w:val="00383368"/>
    <w:rsid w:val="003833A6"/>
    <w:rsid w:val="0038510B"/>
    <w:rsid w:val="0038689F"/>
    <w:rsid w:val="00387154"/>
    <w:rsid w:val="003905BF"/>
    <w:rsid w:val="00391EFD"/>
    <w:rsid w:val="003962A2"/>
    <w:rsid w:val="003970C9"/>
    <w:rsid w:val="0039742C"/>
    <w:rsid w:val="003A003B"/>
    <w:rsid w:val="003A09B3"/>
    <w:rsid w:val="003A1535"/>
    <w:rsid w:val="003B1B04"/>
    <w:rsid w:val="003C5A89"/>
    <w:rsid w:val="003D2DA1"/>
    <w:rsid w:val="003E061F"/>
    <w:rsid w:val="003E4114"/>
    <w:rsid w:val="003E68E0"/>
    <w:rsid w:val="003E7DBE"/>
    <w:rsid w:val="003F0FF2"/>
    <w:rsid w:val="003F143D"/>
    <w:rsid w:val="003F3B97"/>
    <w:rsid w:val="003F4EE5"/>
    <w:rsid w:val="003F59D8"/>
    <w:rsid w:val="003F7071"/>
    <w:rsid w:val="004008D3"/>
    <w:rsid w:val="004063F7"/>
    <w:rsid w:val="0040670C"/>
    <w:rsid w:val="00407E99"/>
    <w:rsid w:val="004104F8"/>
    <w:rsid w:val="00412922"/>
    <w:rsid w:val="00414069"/>
    <w:rsid w:val="004166AD"/>
    <w:rsid w:val="00420E43"/>
    <w:rsid w:val="0042241C"/>
    <w:rsid w:val="00423097"/>
    <w:rsid w:val="004336DD"/>
    <w:rsid w:val="00437D18"/>
    <w:rsid w:val="00440BEA"/>
    <w:rsid w:val="00441985"/>
    <w:rsid w:val="0044217D"/>
    <w:rsid w:val="004432F9"/>
    <w:rsid w:val="00443A17"/>
    <w:rsid w:val="00444CD9"/>
    <w:rsid w:val="00444D52"/>
    <w:rsid w:val="004456D5"/>
    <w:rsid w:val="004610AD"/>
    <w:rsid w:val="004648CC"/>
    <w:rsid w:val="00464933"/>
    <w:rsid w:val="004739E3"/>
    <w:rsid w:val="004742C5"/>
    <w:rsid w:val="00476D12"/>
    <w:rsid w:val="00482168"/>
    <w:rsid w:val="00485A12"/>
    <w:rsid w:val="00486111"/>
    <w:rsid w:val="00486531"/>
    <w:rsid w:val="00491BC8"/>
    <w:rsid w:val="0049281B"/>
    <w:rsid w:val="00497564"/>
    <w:rsid w:val="004A1D3E"/>
    <w:rsid w:val="004A4765"/>
    <w:rsid w:val="004A6BE7"/>
    <w:rsid w:val="004B189D"/>
    <w:rsid w:val="004B78A0"/>
    <w:rsid w:val="004C18AD"/>
    <w:rsid w:val="004C2444"/>
    <w:rsid w:val="004C2B20"/>
    <w:rsid w:val="004D1AEF"/>
    <w:rsid w:val="004D61D2"/>
    <w:rsid w:val="004D6B3F"/>
    <w:rsid w:val="004E05CE"/>
    <w:rsid w:val="004E114B"/>
    <w:rsid w:val="004F00B2"/>
    <w:rsid w:val="004F4FB0"/>
    <w:rsid w:val="00505ED6"/>
    <w:rsid w:val="005132F7"/>
    <w:rsid w:val="005137C4"/>
    <w:rsid w:val="00514170"/>
    <w:rsid w:val="00514A3F"/>
    <w:rsid w:val="00514B8D"/>
    <w:rsid w:val="005169D7"/>
    <w:rsid w:val="005177EB"/>
    <w:rsid w:val="00524A2F"/>
    <w:rsid w:val="00531D1C"/>
    <w:rsid w:val="00535157"/>
    <w:rsid w:val="00535D80"/>
    <w:rsid w:val="00540394"/>
    <w:rsid w:val="00542765"/>
    <w:rsid w:val="00546C16"/>
    <w:rsid w:val="00557A87"/>
    <w:rsid w:val="00557DED"/>
    <w:rsid w:val="00562256"/>
    <w:rsid w:val="005626A3"/>
    <w:rsid w:val="00563823"/>
    <w:rsid w:val="00564983"/>
    <w:rsid w:val="00566AE9"/>
    <w:rsid w:val="00567AA5"/>
    <w:rsid w:val="00575B25"/>
    <w:rsid w:val="00584206"/>
    <w:rsid w:val="0059229D"/>
    <w:rsid w:val="005942C0"/>
    <w:rsid w:val="005A0AE4"/>
    <w:rsid w:val="005A2F97"/>
    <w:rsid w:val="005A349C"/>
    <w:rsid w:val="005A3782"/>
    <w:rsid w:val="005A702A"/>
    <w:rsid w:val="005B09F9"/>
    <w:rsid w:val="005B0D4A"/>
    <w:rsid w:val="005B5D8F"/>
    <w:rsid w:val="005B6208"/>
    <w:rsid w:val="005C1EB6"/>
    <w:rsid w:val="005C216F"/>
    <w:rsid w:val="005C6E54"/>
    <w:rsid w:val="005D2F98"/>
    <w:rsid w:val="005D5FBC"/>
    <w:rsid w:val="005D6BA0"/>
    <w:rsid w:val="005E0065"/>
    <w:rsid w:val="005E030F"/>
    <w:rsid w:val="005E14E4"/>
    <w:rsid w:val="005E505B"/>
    <w:rsid w:val="005F1C68"/>
    <w:rsid w:val="005F57B3"/>
    <w:rsid w:val="0060597D"/>
    <w:rsid w:val="00611E57"/>
    <w:rsid w:val="00614115"/>
    <w:rsid w:val="00617B88"/>
    <w:rsid w:val="00623BB0"/>
    <w:rsid w:val="0062414C"/>
    <w:rsid w:val="00630D6B"/>
    <w:rsid w:val="00635EF6"/>
    <w:rsid w:val="006404FF"/>
    <w:rsid w:val="00640A0C"/>
    <w:rsid w:val="00641F59"/>
    <w:rsid w:val="00646126"/>
    <w:rsid w:val="006512A7"/>
    <w:rsid w:val="0065330A"/>
    <w:rsid w:val="00666E1C"/>
    <w:rsid w:val="006679C7"/>
    <w:rsid w:val="00671ABE"/>
    <w:rsid w:val="00675158"/>
    <w:rsid w:val="00677209"/>
    <w:rsid w:val="00684CD4"/>
    <w:rsid w:val="00690A0C"/>
    <w:rsid w:val="006A2F52"/>
    <w:rsid w:val="006A362B"/>
    <w:rsid w:val="006B3FFC"/>
    <w:rsid w:val="006B43E3"/>
    <w:rsid w:val="006B64F2"/>
    <w:rsid w:val="006C06D5"/>
    <w:rsid w:val="006C10E7"/>
    <w:rsid w:val="006C3D94"/>
    <w:rsid w:val="006D1C7D"/>
    <w:rsid w:val="006D26A0"/>
    <w:rsid w:val="006D36C8"/>
    <w:rsid w:val="006D4D35"/>
    <w:rsid w:val="006D6C90"/>
    <w:rsid w:val="006E0F6B"/>
    <w:rsid w:val="006E1044"/>
    <w:rsid w:val="006E21C4"/>
    <w:rsid w:val="006E338E"/>
    <w:rsid w:val="006E489B"/>
    <w:rsid w:val="006E721A"/>
    <w:rsid w:val="006F324B"/>
    <w:rsid w:val="006F5A65"/>
    <w:rsid w:val="00702A03"/>
    <w:rsid w:val="007042C2"/>
    <w:rsid w:val="00706A3A"/>
    <w:rsid w:val="007163B4"/>
    <w:rsid w:val="00717430"/>
    <w:rsid w:val="00720DA3"/>
    <w:rsid w:val="007239EB"/>
    <w:rsid w:val="00724484"/>
    <w:rsid w:val="00737578"/>
    <w:rsid w:val="00737D76"/>
    <w:rsid w:val="00741557"/>
    <w:rsid w:val="0074156C"/>
    <w:rsid w:val="0074382F"/>
    <w:rsid w:val="00743B19"/>
    <w:rsid w:val="00747849"/>
    <w:rsid w:val="00750E26"/>
    <w:rsid w:val="007514F5"/>
    <w:rsid w:val="00763286"/>
    <w:rsid w:val="00767519"/>
    <w:rsid w:val="007741B2"/>
    <w:rsid w:val="00776DE9"/>
    <w:rsid w:val="007808B9"/>
    <w:rsid w:val="00785156"/>
    <w:rsid w:val="00785391"/>
    <w:rsid w:val="00786FCF"/>
    <w:rsid w:val="007903C3"/>
    <w:rsid w:val="00790542"/>
    <w:rsid w:val="007A09A2"/>
    <w:rsid w:val="007A3406"/>
    <w:rsid w:val="007A4E51"/>
    <w:rsid w:val="007A6B0A"/>
    <w:rsid w:val="007B0E16"/>
    <w:rsid w:val="007B30DF"/>
    <w:rsid w:val="007B4A1E"/>
    <w:rsid w:val="007B5E8D"/>
    <w:rsid w:val="007C0829"/>
    <w:rsid w:val="007C4411"/>
    <w:rsid w:val="007C5BBC"/>
    <w:rsid w:val="007D7F86"/>
    <w:rsid w:val="007E03CE"/>
    <w:rsid w:val="007E3434"/>
    <w:rsid w:val="007E41A3"/>
    <w:rsid w:val="007F0D28"/>
    <w:rsid w:val="007F0F85"/>
    <w:rsid w:val="007F1550"/>
    <w:rsid w:val="007F6471"/>
    <w:rsid w:val="007F69B0"/>
    <w:rsid w:val="007F74FA"/>
    <w:rsid w:val="007F786E"/>
    <w:rsid w:val="008001F1"/>
    <w:rsid w:val="0080059B"/>
    <w:rsid w:val="00800D1F"/>
    <w:rsid w:val="00801E36"/>
    <w:rsid w:val="008023C0"/>
    <w:rsid w:val="00804A62"/>
    <w:rsid w:val="0080628B"/>
    <w:rsid w:val="00807C49"/>
    <w:rsid w:val="0081295E"/>
    <w:rsid w:val="00823BDD"/>
    <w:rsid w:val="00834774"/>
    <w:rsid w:val="00837C68"/>
    <w:rsid w:val="00837FFB"/>
    <w:rsid w:val="008422C9"/>
    <w:rsid w:val="0084451D"/>
    <w:rsid w:val="00851867"/>
    <w:rsid w:val="0085256C"/>
    <w:rsid w:val="008529D7"/>
    <w:rsid w:val="0085785D"/>
    <w:rsid w:val="00862506"/>
    <w:rsid w:val="00862D5D"/>
    <w:rsid w:val="00866664"/>
    <w:rsid w:val="00866975"/>
    <w:rsid w:val="00867859"/>
    <w:rsid w:val="008723C6"/>
    <w:rsid w:val="00872499"/>
    <w:rsid w:val="00873BF8"/>
    <w:rsid w:val="008776B2"/>
    <w:rsid w:val="00877F01"/>
    <w:rsid w:val="008810B5"/>
    <w:rsid w:val="008853D6"/>
    <w:rsid w:val="0089154B"/>
    <w:rsid w:val="008A0B27"/>
    <w:rsid w:val="008A1C2A"/>
    <w:rsid w:val="008A51C0"/>
    <w:rsid w:val="008B44DF"/>
    <w:rsid w:val="008B6062"/>
    <w:rsid w:val="008C0398"/>
    <w:rsid w:val="008C0A6D"/>
    <w:rsid w:val="008C2493"/>
    <w:rsid w:val="008C35BA"/>
    <w:rsid w:val="008C36DD"/>
    <w:rsid w:val="008C4C89"/>
    <w:rsid w:val="008C60F2"/>
    <w:rsid w:val="008D0A83"/>
    <w:rsid w:val="008D171D"/>
    <w:rsid w:val="008D531B"/>
    <w:rsid w:val="008D73A9"/>
    <w:rsid w:val="008E665A"/>
    <w:rsid w:val="008F0B30"/>
    <w:rsid w:val="008F2C5C"/>
    <w:rsid w:val="00900662"/>
    <w:rsid w:val="00900ADE"/>
    <w:rsid w:val="00902DBC"/>
    <w:rsid w:val="00902FDA"/>
    <w:rsid w:val="0091140E"/>
    <w:rsid w:val="009134B8"/>
    <w:rsid w:val="00915491"/>
    <w:rsid w:val="0091742B"/>
    <w:rsid w:val="00921311"/>
    <w:rsid w:val="009220D7"/>
    <w:rsid w:val="0092262B"/>
    <w:rsid w:val="009234C4"/>
    <w:rsid w:val="009275A1"/>
    <w:rsid w:val="00927C47"/>
    <w:rsid w:val="009318BE"/>
    <w:rsid w:val="00931C59"/>
    <w:rsid w:val="00933BB3"/>
    <w:rsid w:val="00934EA3"/>
    <w:rsid w:val="00935EDB"/>
    <w:rsid w:val="009360F4"/>
    <w:rsid w:val="0093772D"/>
    <w:rsid w:val="00943E86"/>
    <w:rsid w:val="00945F18"/>
    <w:rsid w:val="00946B1F"/>
    <w:rsid w:val="00947C36"/>
    <w:rsid w:val="00950DE3"/>
    <w:rsid w:val="00951F32"/>
    <w:rsid w:val="009649D7"/>
    <w:rsid w:val="00967D67"/>
    <w:rsid w:val="00972403"/>
    <w:rsid w:val="00973DFC"/>
    <w:rsid w:val="00983BA6"/>
    <w:rsid w:val="00984142"/>
    <w:rsid w:val="00984798"/>
    <w:rsid w:val="00985A8B"/>
    <w:rsid w:val="00985C1E"/>
    <w:rsid w:val="00986549"/>
    <w:rsid w:val="009A3100"/>
    <w:rsid w:val="009A4AB0"/>
    <w:rsid w:val="009A640B"/>
    <w:rsid w:val="009B453D"/>
    <w:rsid w:val="009C1E52"/>
    <w:rsid w:val="009C3554"/>
    <w:rsid w:val="009C7A5A"/>
    <w:rsid w:val="009D1A82"/>
    <w:rsid w:val="009D296A"/>
    <w:rsid w:val="009D773B"/>
    <w:rsid w:val="009D7971"/>
    <w:rsid w:val="009D7CE8"/>
    <w:rsid w:val="009D7E72"/>
    <w:rsid w:val="009E3263"/>
    <w:rsid w:val="009F3D5A"/>
    <w:rsid w:val="00A032BF"/>
    <w:rsid w:val="00A13788"/>
    <w:rsid w:val="00A14EE8"/>
    <w:rsid w:val="00A20446"/>
    <w:rsid w:val="00A20E46"/>
    <w:rsid w:val="00A21AD2"/>
    <w:rsid w:val="00A21E10"/>
    <w:rsid w:val="00A2479D"/>
    <w:rsid w:val="00A31895"/>
    <w:rsid w:val="00A33618"/>
    <w:rsid w:val="00A3629B"/>
    <w:rsid w:val="00A40D8A"/>
    <w:rsid w:val="00A425A1"/>
    <w:rsid w:val="00A43A6E"/>
    <w:rsid w:val="00A441F9"/>
    <w:rsid w:val="00A4458D"/>
    <w:rsid w:val="00A44B3A"/>
    <w:rsid w:val="00A51A00"/>
    <w:rsid w:val="00A543ED"/>
    <w:rsid w:val="00A638DA"/>
    <w:rsid w:val="00A676D2"/>
    <w:rsid w:val="00A676E4"/>
    <w:rsid w:val="00A67D96"/>
    <w:rsid w:val="00A714D8"/>
    <w:rsid w:val="00A742E2"/>
    <w:rsid w:val="00A7541B"/>
    <w:rsid w:val="00A7573C"/>
    <w:rsid w:val="00A8152E"/>
    <w:rsid w:val="00A81B8A"/>
    <w:rsid w:val="00A850B5"/>
    <w:rsid w:val="00A92DF2"/>
    <w:rsid w:val="00A9792B"/>
    <w:rsid w:val="00AA165E"/>
    <w:rsid w:val="00AA2740"/>
    <w:rsid w:val="00AA569C"/>
    <w:rsid w:val="00AA7447"/>
    <w:rsid w:val="00AB22C2"/>
    <w:rsid w:val="00AB2483"/>
    <w:rsid w:val="00AB2AFE"/>
    <w:rsid w:val="00AB41F0"/>
    <w:rsid w:val="00AB50EE"/>
    <w:rsid w:val="00AB6AAA"/>
    <w:rsid w:val="00AB6E9E"/>
    <w:rsid w:val="00AC1051"/>
    <w:rsid w:val="00AC39EC"/>
    <w:rsid w:val="00AC4DF9"/>
    <w:rsid w:val="00AD1896"/>
    <w:rsid w:val="00AE0671"/>
    <w:rsid w:val="00AE101E"/>
    <w:rsid w:val="00AE1949"/>
    <w:rsid w:val="00AE6F13"/>
    <w:rsid w:val="00AF7D5F"/>
    <w:rsid w:val="00B0105B"/>
    <w:rsid w:val="00B02F56"/>
    <w:rsid w:val="00B07A97"/>
    <w:rsid w:val="00B110BE"/>
    <w:rsid w:val="00B1197E"/>
    <w:rsid w:val="00B1215E"/>
    <w:rsid w:val="00B13F65"/>
    <w:rsid w:val="00B13F9F"/>
    <w:rsid w:val="00B165C3"/>
    <w:rsid w:val="00B200CF"/>
    <w:rsid w:val="00B22229"/>
    <w:rsid w:val="00B27BEA"/>
    <w:rsid w:val="00B33691"/>
    <w:rsid w:val="00B433D5"/>
    <w:rsid w:val="00B44544"/>
    <w:rsid w:val="00B45A2C"/>
    <w:rsid w:val="00B5031A"/>
    <w:rsid w:val="00B527A4"/>
    <w:rsid w:val="00B5493B"/>
    <w:rsid w:val="00B5734F"/>
    <w:rsid w:val="00B60C00"/>
    <w:rsid w:val="00B63C93"/>
    <w:rsid w:val="00B6421C"/>
    <w:rsid w:val="00B653E3"/>
    <w:rsid w:val="00B71072"/>
    <w:rsid w:val="00B723C9"/>
    <w:rsid w:val="00B72B50"/>
    <w:rsid w:val="00B751BD"/>
    <w:rsid w:val="00B84ADA"/>
    <w:rsid w:val="00B86CDD"/>
    <w:rsid w:val="00B90AF0"/>
    <w:rsid w:val="00B91517"/>
    <w:rsid w:val="00BA2DD8"/>
    <w:rsid w:val="00BA3659"/>
    <w:rsid w:val="00BA4CE9"/>
    <w:rsid w:val="00BA74A8"/>
    <w:rsid w:val="00BA7CD8"/>
    <w:rsid w:val="00BB1D62"/>
    <w:rsid w:val="00BB2649"/>
    <w:rsid w:val="00BB481F"/>
    <w:rsid w:val="00BB53AB"/>
    <w:rsid w:val="00BC11C2"/>
    <w:rsid w:val="00BC6990"/>
    <w:rsid w:val="00BD1A80"/>
    <w:rsid w:val="00BD3066"/>
    <w:rsid w:val="00BD65F9"/>
    <w:rsid w:val="00BD6C9D"/>
    <w:rsid w:val="00BE176A"/>
    <w:rsid w:val="00BE425B"/>
    <w:rsid w:val="00BE5ABE"/>
    <w:rsid w:val="00BE5DC8"/>
    <w:rsid w:val="00BF10BC"/>
    <w:rsid w:val="00BF750E"/>
    <w:rsid w:val="00C00053"/>
    <w:rsid w:val="00C051BA"/>
    <w:rsid w:val="00C109B4"/>
    <w:rsid w:val="00C11DCA"/>
    <w:rsid w:val="00C17F8A"/>
    <w:rsid w:val="00C20938"/>
    <w:rsid w:val="00C25173"/>
    <w:rsid w:val="00C25375"/>
    <w:rsid w:val="00C26FEB"/>
    <w:rsid w:val="00C34407"/>
    <w:rsid w:val="00C35EA9"/>
    <w:rsid w:val="00C369C0"/>
    <w:rsid w:val="00C36DA6"/>
    <w:rsid w:val="00C47338"/>
    <w:rsid w:val="00C50E01"/>
    <w:rsid w:val="00C640F7"/>
    <w:rsid w:val="00C72C9E"/>
    <w:rsid w:val="00C736AA"/>
    <w:rsid w:val="00C74E45"/>
    <w:rsid w:val="00C80F19"/>
    <w:rsid w:val="00C833F7"/>
    <w:rsid w:val="00C83C65"/>
    <w:rsid w:val="00C8493E"/>
    <w:rsid w:val="00C84D44"/>
    <w:rsid w:val="00C8569D"/>
    <w:rsid w:val="00C85F1F"/>
    <w:rsid w:val="00C952CB"/>
    <w:rsid w:val="00C9635C"/>
    <w:rsid w:val="00C97DDE"/>
    <w:rsid w:val="00CA0D36"/>
    <w:rsid w:val="00CA54EA"/>
    <w:rsid w:val="00CB4E60"/>
    <w:rsid w:val="00CB605F"/>
    <w:rsid w:val="00CB68CE"/>
    <w:rsid w:val="00CB7C73"/>
    <w:rsid w:val="00CC3E61"/>
    <w:rsid w:val="00CC42A6"/>
    <w:rsid w:val="00CC4770"/>
    <w:rsid w:val="00CC696A"/>
    <w:rsid w:val="00CC70F9"/>
    <w:rsid w:val="00CC7BB3"/>
    <w:rsid w:val="00CE2D66"/>
    <w:rsid w:val="00CE458D"/>
    <w:rsid w:val="00CE7A99"/>
    <w:rsid w:val="00CF1FAA"/>
    <w:rsid w:val="00D00DB0"/>
    <w:rsid w:val="00D015F9"/>
    <w:rsid w:val="00D03CDE"/>
    <w:rsid w:val="00D05366"/>
    <w:rsid w:val="00D070CC"/>
    <w:rsid w:val="00D11D7B"/>
    <w:rsid w:val="00D1328F"/>
    <w:rsid w:val="00D13774"/>
    <w:rsid w:val="00D15144"/>
    <w:rsid w:val="00D2202E"/>
    <w:rsid w:val="00D223CA"/>
    <w:rsid w:val="00D23CA1"/>
    <w:rsid w:val="00D279C5"/>
    <w:rsid w:val="00D27EE2"/>
    <w:rsid w:val="00D4168A"/>
    <w:rsid w:val="00D41C1A"/>
    <w:rsid w:val="00D42E5B"/>
    <w:rsid w:val="00D44891"/>
    <w:rsid w:val="00D44DD6"/>
    <w:rsid w:val="00D4567D"/>
    <w:rsid w:val="00D502B6"/>
    <w:rsid w:val="00D55DAA"/>
    <w:rsid w:val="00D563C9"/>
    <w:rsid w:val="00D66BFC"/>
    <w:rsid w:val="00D73461"/>
    <w:rsid w:val="00D76E7C"/>
    <w:rsid w:val="00D847AF"/>
    <w:rsid w:val="00D84F6F"/>
    <w:rsid w:val="00D8778F"/>
    <w:rsid w:val="00D87D15"/>
    <w:rsid w:val="00D93CC1"/>
    <w:rsid w:val="00D94430"/>
    <w:rsid w:val="00D94553"/>
    <w:rsid w:val="00D94F5D"/>
    <w:rsid w:val="00D957D5"/>
    <w:rsid w:val="00DA2534"/>
    <w:rsid w:val="00DA2D85"/>
    <w:rsid w:val="00DA4C18"/>
    <w:rsid w:val="00DA6B6A"/>
    <w:rsid w:val="00DA6B8C"/>
    <w:rsid w:val="00DB0184"/>
    <w:rsid w:val="00DB70C6"/>
    <w:rsid w:val="00DC2014"/>
    <w:rsid w:val="00DC2F17"/>
    <w:rsid w:val="00DC60F6"/>
    <w:rsid w:val="00DC7B05"/>
    <w:rsid w:val="00DD0FD8"/>
    <w:rsid w:val="00DD1698"/>
    <w:rsid w:val="00DE0268"/>
    <w:rsid w:val="00DE0FCE"/>
    <w:rsid w:val="00DE2AEC"/>
    <w:rsid w:val="00DE2FA7"/>
    <w:rsid w:val="00DE6645"/>
    <w:rsid w:val="00E038A6"/>
    <w:rsid w:val="00E044FB"/>
    <w:rsid w:val="00E07F16"/>
    <w:rsid w:val="00E10B3D"/>
    <w:rsid w:val="00E17E77"/>
    <w:rsid w:val="00E236E6"/>
    <w:rsid w:val="00E238AA"/>
    <w:rsid w:val="00E24B76"/>
    <w:rsid w:val="00E24F5E"/>
    <w:rsid w:val="00E36FF9"/>
    <w:rsid w:val="00E40C51"/>
    <w:rsid w:val="00E412A2"/>
    <w:rsid w:val="00E41774"/>
    <w:rsid w:val="00E441A4"/>
    <w:rsid w:val="00E54602"/>
    <w:rsid w:val="00E5597C"/>
    <w:rsid w:val="00E6133E"/>
    <w:rsid w:val="00E61ACB"/>
    <w:rsid w:val="00E72759"/>
    <w:rsid w:val="00E727A8"/>
    <w:rsid w:val="00E760ED"/>
    <w:rsid w:val="00E776EC"/>
    <w:rsid w:val="00E82823"/>
    <w:rsid w:val="00E83CF4"/>
    <w:rsid w:val="00E83FAC"/>
    <w:rsid w:val="00E9688A"/>
    <w:rsid w:val="00EA0376"/>
    <w:rsid w:val="00EA0411"/>
    <w:rsid w:val="00EA05EC"/>
    <w:rsid w:val="00EA3F7E"/>
    <w:rsid w:val="00EA47AE"/>
    <w:rsid w:val="00EA6552"/>
    <w:rsid w:val="00EB0087"/>
    <w:rsid w:val="00EB126B"/>
    <w:rsid w:val="00EB6740"/>
    <w:rsid w:val="00EC1EE6"/>
    <w:rsid w:val="00EC34EF"/>
    <w:rsid w:val="00ED6E5F"/>
    <w:rsid w:val="00EE4A67"/>
    <w:rsid w:val="00EF1C6E"/>
    <w:rsid w:val="00F04C0D"/>
    <w:rsid w:val="00F0539E"/>
    <w:rsid w:val="00F06EF7"/>
    <w:rsid w:val="00F21820"/>
    <w:rsid w:val="00F25827"/>
    <w:rsid w:val="00F275B5"/>
    <w:rsid w:val="00F2796E"/>
    <w:rsid w:val="00F3070B"/>
    <w:rsid w:val="00F30F1D"/>
    <w:rsid w:val="00F336A1"/>
    <w:rsid w:val="00F432E5"/>
    <w:rsid w:val="00F44B74"/>
    <w:rsid w:val="00F47CEE"/>
    <w:rsid w:val="00F521C2"/>
    <w:rsid w:val="00F52851"/>
    <w:rsid w:val="00F52B2B"/>
    <w:rsid w:val="00F5505E"/>
    <w:rsid w:val="00F56FCE"/>
    <w:rsid w:val="00F623BE"/>
    <w:rsid w:val="00F62ABF"/>
    <w:rsid w:val="00F64998"/>
    <w:rsid w:val="00F671FA"/>
    <w:rsid w:val="00F73646"/>
    <w:rsid w:val="00F814E6"/>
    <w:rsid w:val="00F8226A"/>
    <w:rsid w:val="00F8245A"/>
    <w:rsid w:val="00F8313F"/>
    <w:rsid w:val="00F83AF0"/>
    <w:rsid w:val="00F87C2F"/>
    <w:rsid w:val="00F913B7"/>
    <w:rsid w:val="00F93196"/>
    <w:rsid w:val="00F94350"/>
    <w:rsid w:val="00FA3599"/>
    <w:rsid w:val="00FA35C9"/>
    <w:rsid w:val="00FA3E5F"/>
    <w:rsid w:val="00FB1725"/>
    <w:rsid w:val="00FB27A0"/>
    <w:rsid w:val="00FB2DC6"/>
    <w:rsid w:val="00FC1905"/>
    <w:rsid w:val="00FC2024"/>
    <w:rsid w:val="00FC452C"/>
    <w:rsid w:val="00FC6722"/>
    <w:rsid w:val="00FD0E6F"/>
    <w:rsid w:val="00FD1963"/>
    <w:rsid w:val="00FD2D48"/>
    <w:rsid w:val="00FD4C20"/>
    <w:rsid w:val="00FD59CA"/>
    <w:rsid w:val="00FD71A6"/>
    <w:rsid w:val="00FD73EF"/>
    <w:rsid w:val="00FE3B26"/>
    <w:rsid w:val="00FE467A"/>
    <w:rsid w:val="00FE4E0F"/>
    <w:rsid w:val="00FE6883"/>
    <w:rsid w:val="00FF0E8E"/>
    <w:rsid w:val="01023498"/>
    <w:rsid w:val="012A21B6"/>
    <w:rsid w:val="01564E8F"/>
    <w:rsid w:val="01695ADA"/>
    <w:rsid w:val="01707B77"/>
    <w:rsid w:val="017A6AD3"/>
    <w:rsid w:val="01926877"/>
    <w:rsid w:val="01FF78A9"/>
    <w:rsid w:val="0283429C"/>
    <w:rsid w:val="028E718D"/>
    <w:rsid w:val="02AE19A2"/>
    <w:rsid w:val="02BD661F"/>
    <w:rsid w:val="02D41F2D"/>
    <w:rsid w:val="02DC2430"/>
    <w:rsid w:val="030723D9"/>
    <w:rsid w:val="03B53F1A"/>
    <w:rsid w:val="04427498"/>
    <w:rsid w:val="044C78AF"/>
    <w:rsid w:val="04524D40"/>
    <w:rsid w:val="04E747A7"/>
    <w:rsid w:val="04F077DE"/>
    <w:rsid w:val="05A72463"/>
    <w:rsid w:val="05CD73DD"/>
    <w:rsid w:val="060A615F"/>
    <w:rsid w:val="065B3389"/>
    <w:rsid w:val="065D774F"/>
    <w:rsid w:val="06A60DD9"/>
    <w:rsid w:val="07574164"/>
    <w:rsid w:val="07C06AD7"/>
    <w:rsid w:val="08030769"/>
    <w:rsid w:val="08256B52"/>
    <w:rsid w:val="087876DF"/>
    <w:rsid w:val="08D327DE"/>
    <w:rsid w:val="093D014C"/>
    <w:rsid w:val="094B7835"/>
    <w:rsid w:val="09C06EB2"/>
    <w:rsid w:val="09D16EEF"/>
    <w:rsid w:val="0A29267A"/>
    <w:rsid w:val="0A33732C"/>
    <w:rsid w:val="0A4113B3"/>
    <w:rsid w:val="0AB12179"/>
    <w:rsid w:val="0B1632E8"/>
    <w:rsid w:val="0BAB5A4B"/>
    <w:rsid w:val="0CB96F8F"/>
    <w:rsid w:val="0CD60D52"/>
    <w:rsid w:val="0CF11557"/>
    <w:rsid w:val="0D594A96"/>
    <w:rsid w:val="0DCF3A27"/>
    <w:rsid w:val="0E5704A3"/>
    <w:rsid w:val="0E895FB0"/>
    <w:rsid w:val="0EE1659F"/>
    <w:rsid w:val="0F2B5A97"/>
    <w:rsid w:val="0FA92E7C"/>
    <w:rsid w:val="106A31A1"/>
    <w:rsid w:val="106F7B7C"/>
    <w:rsid w:val="1081593F"/>
    <w:rsid w:val="108911F2"/>
    <w:rsid w:val="10A10C03"/>
    <w:rsid w:val="10DE1C70"/>
    <w:rsid w:val="110D4DC6"/>
    <w:rsid w:val="114B08A8"/>
    <w:rsid w:val="114B7868"/>
    <w:rsid w:val="11574E03"/>
    <w:rsid w:val="11990DCD"/>
    <w:rsid w:val="12454CDE"/>
    <w:rsid w:val="126024A6"/>
    <w:rsid w:val="12AD3AEA"/>
    <w:rsid w:val="134D54DC"/>
    <w:rsid w:val="13770B49"/>
    <w:rsid w:val="13BB442F"/>
    <w:rsid w:val="141E48E9"/>
    <w:rsid w:val="148B5CB1"/>
    <w:rsid w:val="14B44E0B"/>
    <w:rsid w:val="14E9702A"/>
    <w:rsid w:val="14ED3DCF"/>
    <w:rsid w:val="162B06FF"/>
    <w:rsid w:val="16B56382"/>
    <w:rsid w:val="170827E2"/>
    <w:rsid w:val="17190F21"/>
    <w:rsid w:val="17C30120"/>
    <w:rsid w:val="17C37A2A"/>
    <w:rsid w:val="17DE0CFB"/>
    <w:rsid w:val="188A7592"/>
    <w:rsid w:val="18D746B8"/>
    <w:rsid w:val="18EA0619"/>
    <w:rsid w:val="19162014"/>
    <w:rsid w:val="19686B45"/>
    <w:rsid w:val="19D40F35"/>
    <w:rsid w:val="19DD54A4"/>
    <w:rsid w:val="1AFD6BFC"/>
    <w:rsid w:val="1B1D5213"/>
    <w:rsid w:val="1BA00A52"/>
    <w:rsid w:val="1BC41514"/>
    <w:rsid w:val="1C0E6FC8"/>
    <w:rsid w:val="1C6645DC"/>
    <w:rsid w:val="1DA364B2"/>
    <w:rsid w:val="1DB36EBB"/>
    <w:rsid w:val="1E261416"/>
    <w:rsid w:val="1E293F31"/>
    <w:rsid w:val="1E2D1088"/>
    <w:rsid w:val="1E2E54A9"/>
    <w:rsid w:val="1E611ED0"/>
    <w:rsid w:val="1EB5680F"/>
    <w:rsid w:val="1EF936EA"/>
    <w:rsid w:val="1F423715"/>
    <w:rsid w:val="1F632A54"/>
    <w:rsid w:val="1F753ACE"/>
    <w:rsid w:val="1FFB22EA"/>
    <w:rsid w:val="20070C25"/>
    <w:rsid w:val="209E6D14"/>
    <w:rsid w:val="214B66F2"/>
    <w:rsid w:val="21757B16"/>
    <w:rsid w:val="21DD5A56"/>
    <w:rsid w:val="21E65DA6"/>
    <w:rsid w:val="224239F3"/>
    <w:rsid w:val="226F3B30"/>
    <w:rsid w:val="22B81FF4"/>
    <w:rsid w:val="22BB7BCB"/>
    <w:rsid w:val="22BC145D"/>
    <w:rsid w:val="22C974DA"/>
    <w:rsid w:val="22D43D1E"/>
    <w:rsid w:val="238A7FFB"/>
    <w:rsid w:val="23AD0044"/>
    <w:rsid w:val="23AD2B79"/>
    <w:rsid w:val="24013F0E"/>
    <w:rsid w:val="24327F38"/>
    <w:rsid w:val="2452712F"/>
    <w:rsid w:val="247C0BF5"/>
    <w:rsid w:val="24C229F7"/>
    <w:rsid w:val="24C774C9"/>
    <w:rsid w:val="25097869"/>
    <w:rsid w:val="256C354A"/>
    <w:rsid w:val="25EA5E8A"/>
    <w:rsid w:val="25F03D8F"/>
    <w:rsid w:val="26057602"/>
    <w:rsid w:val="26215091"/>
    <w:rsid w:val="26290E6C"/>
    <w:rsid w:val="26A8256A"/>
    <w:rsid w:val="26E67CA1"/>
    <w:rsid w:val="27343ED1"/>
    <w:rsid w:val="273A77DE"/>
    <w:rsid w:val="276D59A4"/>
    <w:rsid w:val="27AB25F6"/>
    <w:rsid w:val="27AF5C3F"/>
    <w:rsid w:val="27DD49A0"/>
    <w:rsid w:val="28752DD6"/>
    <w:rsid w:val="28944033"/>
    <w:rsid w:val="28A20D41"/>
    <w:rsid w:val="28DE7C44"/>
    <w:rsid w:val="28E20387"/>
    <w:rsid w:val="294D7349"/>
    <w:rsid w:val="29CD7AA4"/>
    <w:rsid w:val="29FA18D0"/>
    <w:rsid w:val="2A135733"/>
    <w:rsid w:val="2A216A85"/>
    <w:rsid w:val="2A3108F0"/>
    <w:rsid w:val="2A761772"/>
    <w:rsid w:val="2A8F0072"/>
    <w:rsid w:val="2B2057B8"/>
    <w:rsid w:val="2B4E071B"/>
    <w:rsid w:val="2B4E2D02"/>
    <w:rsid w:val="2C41534B"/>
    <w:rsid w:val="2C5042AF"/>
    <w:rsid w:val="2CFE2E85"/>
    <w:rsid w:val="2D2C6D7A"/>
    <w:rsid w:val="2D8C4094"/>
    <w:rsid w:val="2D9B5732"/>
    <w:rsid w:val="2DDE1112"/>
    <w:rsid w:val="2E205007"/>
    <w:rsid w:val="2E701C61"/>
    <w:rsid w:val="2EC13064"/>
    <w:rsid w:val="2F0264A7"/>
    <w:rsid w:val="304F6E28"/>
    <w:rsid w:val="30AE2389"/>
    <w:rsid w:val="30AE6E92"/>
    <w:rsid w:val="31DA1BC7"/>
    <w:rsid w:val="323B7D37"/>
    <w:rsid w:val="324F37D9"/>
    <w:rsid w:val="32BB5C37"/>
    <w:rsid w:val="337D0085"/>
    <w:rsid w:val="33DC108B"/>
    <w:rsid w:val="34167F62"/>
    <w:rsid w:val="34C466F6"/>
    <w:rsid w:val="355B0BE3"/>
    <w:rsid w:val="355F5D87"/>
    <w:rsid w:val="3624692B"/>
    <w:rsid w:val="366F3D49"/>
    <w:rsid w:val="36E87F5B"/>
    <w:rsid w:val="37290035"/>
    <w:rsid w:val="37323220"/>
    <w:rsid w:val="373C4AD2"/>
    <w:rsid w:val="373D15AE"/>
    <w:rsid w:val="3796139F"/>
    <w:rsid w:val="37B96FC7"/>
    <w:rsid w:val="37D60198"/>
    <w:rsid w:val="380860D4"/>
    <w:rsid w:val="381F4B54"/>
    <w:rsid w:val="38A958E3"/>
    <w:rsid w:val="38B10319"/>
    <w:rsid w:val="38C30805"/>
    <w:rsid w:val="38D1384B"/>
    <w:rsid w:val="38D51992"/>
    <w:rsid w:val="38F84E48"/>
    <w:rsid w:val="39C60A3F"/>
    <w:rsid w:val="39CD0ECD"/>
    <w:rsid w:val="39D720E0"/>
    <w:rsid w:val="3A22315F"/>
    <w:rsid w:val="3A5A71B6"/>
    <w:rsid w:val="3A6B1DE2"/>
    <w:rsid w:val="3B003EEA"/>
    <w:rsid w:val="3B0E2031"/>
    <w:rsid w:val="3B303818"/>
    <w:rsid w:val="3B715F11"/>
    <w:rsid w:val="3BC25F53"/>
    <w:rsid w:val="3C675926"/>
    <w:rsid w:val="3C89647E"/>
    <w:rsid w:val="3CB64D2E"/>
    <w:rsid w:val="3CF664DD"/>
    <w:rsid w:val="3D6E52A9"/>
    <w:rsid w:val="3D992BAE"/>
    <w:rsid w:val="3DCB521B"/>
    <w:rsid w:val="3DD10A86"/>
    <w:rsid w:val="3E673363"/>
    <w:rsid w:val="3EC22C00"/>
    <w:rsid w:val="3ED16DE1"/>
    <w:rsid w:val="3EF1722B"/>
    <w:rsid w:val="3F3F6495"/>
    <w:rsid w:val="3F7014A3"/>
    <w:rsid w:val="3F78392F"/>
    <w:rsid w:val="3FCD0191"/>
    <w:rsid w:val="3FD0507D"/>
    <w:rsid w:val="40105E37"/>
    <w:rsid w:val="40AB2A25"/>
    <w:rsid w:val="40FE15DE"/>
    <w:rsid w:val="410A2ED1"/>
    <w:rsid w:val="412E2311"/>
    <w:rsid w:val="413B2A22"/>
    <w:rsid w:val="41894C6D"/>
    <w:rsid w:val="419A5AB0"/>
    <w:rsid w:val="419F2C6E"/>
    <w:rsid w:val="41AD3BCF"/>
    <w:rsid w:val="41B5010F"/>
    <w:rsid w:val="41BA73BA"/>
    <w:rsid w:val="41E93310"/>
    <w:rsid w:val="41FF7346"/>
    <w:rsid w:val="42457D6B"/>
    <w:rsid w:val="43732CC9"/>
    <w:rsid w:val="44353551"/>
    <w:rsid w:val="45C51F0B"/>
    <w:rsid w:val="45FF359A"/>
    <w:rsid w:val="465972FA"/>
    <w:rsid w:val="46BB2BA6"/>
    <w:rsid w:val="46F137E8"/>
    <w:rsid w:val="47FE69EF"/>
    <w:rsid w:val="487E305C"/>
    <w:rsid w:val="48CA3E68"/>
    <w:rsid w:val="4945588C"/>
    <w:rsid w:val="4976045D"/>
    <w:rsid w:val="49790469"/>
    <w:rsid w:val="497C6631"/>
    <w:rsid w:val="4A03395C"/>
    <w:rsid w:val="4A74758D"/>
    <w:rsid w:val="4ACF7D81"/>
    <w:rsid w:val="4AF564E8"/>
    <w:rsid w:val="4B5B479A"/>
    <w:rsid w:val="4C4D536B"/>
    <w:rsid w:val="4C8169FD"/>
    <w:rsid w:val="4CA93C13"/>
    <w:rsid w:val="4CE00689"/>
    <w:rsid w:val="4CF35722"/>
    <w:rsid w:val="4CFA231B"/>
    <w:rsid w:val="4D584E06"/>
    <w:rsid w:val="4D592873"/>
    <w:rsid w:val="4D5D57E3"/>
    <w:rsid w:val="4D8A1ACB"/>
    <w:rsid w:val="4D942DC5"/>
    <w:rsid w:val="4D986ABB"/>
    <w:rsid w:val="4DA9539D"/>
    <w:rsid w:val="4DAF0D27"/>
    <w:rsid w:val="4E3E139A"/>
    <w:rsid w:val="4E7A1263"/>
    <w:rsid w:val="4ECE66FD"/>
    <w:rsid w:val="4EE34B9D"/>
    <w:rsid w:val="4EFD639D"/>
    <w:rsid w:val="4F4C23EE"/>
    <w:rsid w:val="4F7043AE"/>
    <w:rsid w:val="50194691"/>
    <w:rsid w:val="50A97069"/>
    <w:rsid w:val="50AD3464"/>
    <w:rsid w:val="51091C6D"/>
    <w:rsid w:val="518871C0"/>
    <w:rsid w:val="52383DC3"/>
    <w:rsid w:val="52992195"/>
    <w:rsid w:val="53052F03"/>
    <w:rsid w:val="531B57B3"/>
    <w:rsid w:val="53A25356"/>
    <w:rsid w:val="543348AC"/>
    <w:rsid w:val="54961813"/>
    <w:rsid w:val="54BA7E0C"/>
    <w:rsid w:val="55C73BDD"/>
    <w:rsid w:val="55ED4440"/>
    <w:rsid w:val="561E546D"/>
    <w:rsid w:val="5631108B"/>
    <w:rsid w:val="56B5526E"/>
    <w:rsid w:val="57092E8C"/>
    <w:rsid w:val="57762F97"/>
    <w:rsid w:val="57B93C21"/>
    <w:rsid w:val="58154B33"/>
    <w:rsid w:val="583102F5"/>
    <w:rsid w:val="58565B8A"/>
    <w:rsid w:val="587456C3"/>
    <w:rsid w:val="58BD243E"/>
    <w:rsid w:val="58BE5AE0"/>
    <w:rsid w:val="58C560A0"/>
    <w:rsid w:val="5941531B"/>
    <w:rsid w:val="59923A4F"/>
    <w:rsid w:val="59A33280"/>
    <w:rsid w:val="59B939C5"/>
    <w:rsid w:val="59D13A73"/>
    <w:rsid w:val="5A29268A"/>
    <w:rsid w:val="5A44133E"/>
    <w:rsid w:val="5A673A2F"/>
    <w:rsid w:val="5A93764C"/>
    <w:rsid w:val="5AA116A2"/>
    <w:rsid w:val="5AAD549F"/>
    <w:rsid w:val="5B3B0B1A"/>
    <w:rsid w:val="5B940FD7"/>
    <w:rsid w:val="5BF00CCE"/>
    <w:rsid w:val="5C890D67"/>
    <w:rsid w:val="5CF83691"/>
    <w:rsid w:val="5E030268"/>
    <w:rsid w:val="5E2F620B"/>
    <w:rsid w:val="5EB41DA0"/>
    <w:rsid w:val="5F847C44"/>
    <w:rsid w:val="5FA47147"/>
    <w:rsid w:val="602473F1"/>
    <w:rsid w:val="60D57274"/>
    <w:rsid w:val="60EB5C65"/>
    <w:rsid w:val="60FB7CA7"/>
    <w:rsid w:val="61FC6469"/>
    <w:rsid w:val="62AE75C6"/>
    <w:rsid w:val="62FC32C7"/>
    <w:rsid w:val="63460A2F"/>
    <w:rsid w:val="640912E7"/>
    <w:rsid w:val="640C7A93"/>
    <w:rsid w:val="647221DB"/>
    <w:rsid w:val="649B03D2"/>
    <w:rsid w:val="64D80DC4"/>
    <w:rsid w:val="650C2775"/>
    <w:rsid w:val="653334A7"/>
    <w:rsid w:val="65F50996"/>
    <w:rsid w:val="664C30EA"/>
    <w:rsid w:val="66775F92"/>
    <w:rsid w:val="66DF6CB1"/>
    <w:rsid w:val="66E228E1"/>
    <w:rsid w:val="672D4548"/>
    <w:rsid w:val="679019F7"/>
    <w:rsid w:val="679911EB"/>
    <w:rsid w:val="67DC1F1B"/>
    <w:rsid w:val="67F70B99"/>
    <w:rsid w:val="68580F1C"/>
    <w:rsid w:val="687B4251"/>
    <w:rsid w:val="6893726B"/>
    <w:rsid w:val="694C12EE"/>
    <w:rsid w:val="69866E31"/>
    <w:rsid w:val="69AB26B6"/>
    <w:rsid w:val="69E03DF7"/>
    <w:rsid w:val="6A0B5735"/>
    <w:rsid w:val="6A1003EA"/>
    <w:rsid w:val="6AAA54DC"/>
    <w:rsid w:val="6B022488"/>
    <w:rsid w:val="6BEF4B1E"/>
    <w:rsid w:val="6C0A3804"/>
    <w:rsid w:val="6C81096E"/>
    <w:rsid w:val="6C8C0165"/>
    <w:rsid w:val="6CA363A9"/>
    <w:rsid w:val="6D616629"/>
    <w:rsid w:val="6D6572CD"/>
    <w:rsid w:val="6DDA5252"/>
    <w:rsid w:val="6E1A24FA"/>
    <w:rsid w:val="6E5D6F96"/>
    <w:rsid w:val="6EB46343"/>
    <w:rsid w:val="6F007212"/>
    <w:rsid w:val="6F1A567C"/>
    <w:rsid w:val="6F35744E"/>
    <w:rsid w:val="6F7B060E"/>
    <w:rsid w:val="6F94740C"/>
    <w:rsid w:val="6FCC487B"/>
    <w:rsid w:val="700E7E2E"/>
    <w:rsid w:val="70706C86"/>
    <w:rsid w:val="70817864"/>
    <w:rsid w:val="70933305"/>
    <w:rsid w:val="719637E3"/>
    <w:rsid w:val="71CD7B7C"/>
    <w:rsid w:val="720C2F01"/>
    <w:rsid w:val="721D5066"/>
    <w:rsid w:val="7286561D"/>
    <w:rsid w:val="732D0BFA"/>
    <w:rsid w:val="742A1A70"/>
    <w:rsid w:val="7435155B"/>
    <w:rsid w:val="748730FE"/>
    <w:rsid w:val="74D41486"/>
    <w:rsid w:val="74ED194D"/>
    <w:rsid w:val="74FE5FF2"/>
    <w:rsid w:val="75196604"/>
    <w:rsid w:val="752541ED"/>
    <w:rsid w:val="75603182"/>
    <w:rsid w:val="756A7304"/>
    <w:rsid w:val="758B11A2"/>
    <w:rsid w:val="758E0044"/>
    <w:rsid w:val="76401CEE"/>
    <w:rsid w:val="76597720"/>
    <w:rsid w:val="76925CE8"/>
    <w:rsid w:val="76B00354"/>
    <w:rsid w:val="76DE267E"/>
    <w:rsid w:val="772F1E10"/>
    <w:rsid w:val="77970484"/>
    <w:rsid w:val="77FE1B59"/>
    <w:rsid w:val="783171C5"/>
    <w:rsid w:val="785B7E41"/>
    <w:rsid w:val="789A42CF"/>
    <w:rsid w:val="789B1F7B"/>
    <w:rsid w:val="794B430F"/>
    <w:rsid w:val="799A485D"/>
    <w:rsid w:val="79B14D9C"/>
    <w:rsid w:val="79C96F2D"/>
    <w:rsid w:val="7AFA7999"/>
    <w:rsid w:val="7C3F0779"/>
    <w:rsid w:val="7C432530"/>
    <w:rsid w:val="7C876FC8"/>
    <w:rsid w:val="7CB244DF"/>
    <w:rsid w:val="7D3710A2"/>
    <w:rsid w:val="7DC01531"/>
    <w:rsid w:val="7E04296B"/>
    <w:rsid w:val="7E820E09"/>
    <w:rsid w:val="7E8B1885"/>
    <w:rsid w:val="7E970467"/>
    <w:rsid w:val="7F3B6695"/>
    <w:rsid w:val="7F4B1632"/>
    <w:rsid w:val="7F992B16"/>
    <w:rsid w:val="7FD525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SimSun" w:cs="Times New Roman"/>
      <w:sz w:val="24"/>
      <w:szCs w:val="24"/>
      <w:lang w:val="ro-RO" w:eastAsia="ar-SA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tabs>
        <w:tab w:val="left" w:pos="0"/>
      </w:tabs>
      <w:jc w:val="center"/>
      <w:outlineLvl w:val="0"/>
    </w:pPr>
    <w:rPr>
      <w:sz w:val="28"/>
    </w:rPr>
  </w:style>
  <w:style w:type="paragraph" w:styleId="3">
    <w:name w:val="heading 2"/>
    <w:basedOn w:val="1"/>
    <w:next w:val="1"/>
    <w:link w:val="18"/>
    <w:qFormat/>
    <w:uiPriority w:val="99"/>
    <w:pPr>
      <w:keepNext/>
      <w:tabs>
        <w:tab w:val="left" w:pos="0"/>
      </w:tabs>
      <w:jc w:val="center"/>
      <w:outlineLvl w:val="1"/>
    </w:pPr>
    <w:rPr>
      <w:b/>
      <w:bCs/>
    </w:rPr>
  </w:style>
  <w:style w:type="paragraph" w:styleId="4">
    <w:name w:val="heading 3"/>
    <w:basedOn w:val="1"/>
    <w:next w:val="1"/>
    <w:link w:val="19"/>
    <w:qFormat/>
    <w:uiPriority w:val="99"/>
    <w:pPr>
      <w:keepNext/>
      <w:tabs>
        <w:tab w:val="left" w:pos="0"/>
      </w:tabs>
      <w:jc w:val="center"/>
      <w:outlineLvl w:val="2"/>
    </w:pPr>
    <w:rPr>
      <w:b/>
      <w:bCs/>
      <w:sz w:val="20"/>
    </w:rPr>
  </w:style>
  <w:style w:type="paragraph" w:styleId="5">
    <w:name w:val="heading 4"/>
    <w:basedOn w:val="1"/>
    <w:next w:val="1"/>
    <w:link w:val="20"/>
    <w:qFormat/>
    <w:uiPriority w:val="99"/>
    <w:pPr>
      <w:keepNext/>
      <w:tabs>
        <w:tab w:val="left" w:pos="0"/>
      </w:tabs>
      <w:outlineLvl w:val="3"/>
    </w:pPr>
    <w:rPr>
      <w:b/>
      <w:bCs/>
      <w:sz w:val="20"/>
      <w:szCs w:val="20"/>
    </w:rPr>
  </w:style>
  <w:style w:type="character" w:default="1" w:styleId="13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1"/>
    <w:semiHidden/>
    <w:qFormat/>
    <w:uiPriority w:val="99"/>
    <w:rPr>
      <w:rFonts w:ascii="Tahoma" w:hAnsi="Tahoma" w:cs="Tahoma"/>
      <w:sz w:val="16"/>
      <w:szCs w:val="16"/>
    </w:rPr>
  </w:style>
  <w:style w:type="paragraph" w:styleId="7">
    <w:name w:val="Body Text"/>
    <w:basedOn w:val="1"/>
    <w:link w:val="22"/>
    <w:qFormat/>
    <w:uiPriority w:val="99"/>
    <w:pPr>
      <w:jc w:val="center"/>
    </w:pPr>
    <w:rPr>
      <w:sz w:val="20"/>
    </w:rPr>
  </w:style>
  <w:style w:type="paragraph" w:styleId="8">
    <w:name w:val="caption"/>
    <w:basedOn w:val="1"/>
    <w:next w:val="1"/>
    <w:qFormat/>
    <w:uiPriority w:val="99"/>
    <w:pPr>
      <w:suppressLineNumbers/>
      <w:spacing w:before="120" w:after="120"/>
    </w:pPr>
    <w:rPr>
      <w:rFonts w:cs="Tahoma"/>
      <w:i/>
      <w:iCs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680"/>
        <w:tab w:val="right" w:pos="9360"/>
      </w:tabs>
    </w:pPr>
  </w:style>
  <w:style w:type="paragraph" w:styleId="10">
    <w:name w:val="header"/>
    <w:basedOn w:val="1"/>
    <w:link w:val="24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List"/>
    <w:basedOn w:val="7"/>
    <w:qFormat/>
    <w:uiPriority w:val="99"/>
    <w:rPr>
      <w:rFonts w:cs="Tahoma"/>
    </w:rPr>
  </w:style>
  <w:style w:type="paragraph" w:styleId="12">
    <w:name w:val="Normal (Web)"/>
    <w:basedOn w:val="1"/>
    <w:qFormat/>
    <w:uiPriority w:val="0"/>
    <w:rPr>
      <w:sz w:val="24"/>
      <w:szCs w:val="24"/>
    </w:r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table" w:styleId="16">
    <w:name w:val="Table Grid"/>
    <w:basedOn w:val="1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Heading 1 Char"/>
    <w:link w:val="2"/>
    <w:qFormat/>
    <w:uiPriority w:val="9"/>
    <w:rPr>
      <w:rFonts w:ascii="Cambria" w:hAnsi="Cambria" w:eastAsia="SimSun" w:cs="Times New Roman"/>
      <w:b/>
      <w:bCs/>
      <w:kern w:val="32"/>
      <w:sz w:val="32"/>
      <w:szCs w:val="32"/>
      <w:lang w:val="ro-RO" w:eastAsia="ar-SA"/>
    </w:rPr>
  </w:style>
  <w:style w:type="character" w:customStyle="1" w:styleId="18">
    <w:name w:val="Heading 2 Char"/>
    <w:link w:val="3"/>
    <w:semiHidden/>
    <w:qFormat/>
    <w:uiPriority w:val="9"/>
    <w:rPr>
      <w:rFonts w:ascii="Cambria" w:hAnsi="Cambria" w:eastAsia="SimSun" w:cs="Times New Roman"/>
      <w:b/>
      <w:bCs/>
      <w:i/>
      <w:iCs/>
      <w:sz w:val="28"/>
      <w:szCs w:val="28"/>
      <w:lang w:val="ro-RO" w:eastAsia="ar-SA"/>
    </w:rPr>
  </w:style>
  <w:style w:type="character" w:customStyle="1" w:styleId="19">
    <w:name w:val="Heading 3 Char"/>
    <w:link w:val="4"/>
    <w:semiHidden/>
    <w:qFormat/>
    <w:uiPriority w:val="9"/>
    <w:rPr>
      <w:rFonts w:ascii="Cambria" w:hAnsi="Cambria" w:eastAsia="SimSun" w:cs="Times New Roman"/>
      <w:b/>
      <w:bCs/>
      <w:sz w:val="26"/>
      <w:szCs w:val="26"/>
      <w:lang w:val="ro-RO" w:eastAsia="ar-SA"/>
    </w:rPr>
  </w:style>
  <w:style w:type="character" w:customStyle="1" w:styleId="20">
    <w:name w:val="Heading 4 Char"/>
    <w:link w:val="5"/>
    <w:semiHidden/>
    <w:qFormat/>
    <w:uiPriority w:val="9"/>
    <w:rPr>
      <w:rFonts w:ascii="Calibri" w:hAnsi="Calibri" w:eastAsia="SimSun" w:cs="Times New Roman"/>
      <w:b/>
      <w:bCs/>
      <w:sz w:val="28"/>
      <w:szCs w:val="28"/>
      <w:lang w:val="ro-RO" w:eastAsia="ar-SA"/>
    </w:rPr>
  </w:style>
  <w:style w:type="character" w:customStyle="1" w:styleId="21">
    <w:name w:val="Balloon Text Char"/>
    <w:link w:val="6"/>
    <w:semiHidden/>
    <w:qFormat/>
    <w:uiPriority w:val="99"/>
    <w:rPr>
      <w:sz w:val="16"/>
      <w:szCs w:val="0"/>
      <w:lang w:val="ro-RO" w:eastAsia="ar-SA"/>
    </w:rPr>
  </w:style>
  <w:style w:type="character" w:customStyle="1" w:styleId="22">
    <w:name w:val="Body Text Char"/>
    <w:link w:val="7"/>
    <w:semiHidden/>
    <w:qFormat/>
    <w:uiPriority w:val="99"/>
    <w:rPr>
      <w:sz w:val="24"/>
      <w:szCs w:val="24"/>
      <w:lang w:val="ro-RO" w:eastAsia="ar-SA"/>
    </w:rPr>
  </w:style>
  <w:style w:type="character" w:customStyle="1" w:styleId="23">
    <w:name w:val="Footer Char"/>
    <w:link w:val="9"/>
    <w:qFormat/>
    <w:uiPriority w:val="99"/>
    <w:rPr>
      <w:sz w:val="24"/>
      <w:szCs w:val="24"/>
      <w:lang w:val="ro-RO" w:eastAsia="ar-SA"/>
    </w:rPr>
  </w:style>
  <w:style w:type="character" w:customStyle="1" w:styleId="24">
    <w:name w:val="Header Char"/>
    <w:link w:val="10"/>
    <w:semiHidden/>
    <w:qFormat/>
    <w:uiPriority w:val="99"/>
    <w:rPr>
      <w:sz w:val="24"/>
      <w:szCs w:val="24"/>
      <w:lang w:val="ro-RO" w:eastAsia="ar-SA"/>
    </w:rPr>
  </w:style>
  <w:style w:type="character" w:customStyle="1" w:styleId="25">
    <w:name w:val="Font de paragraf implicit1"/>
    <w:qFormat/>
    <w:uiPriority w:val="99"/>
  </w:style>
  <w:style w:type="character" w:customStyle="1" w:styleId="26">
    <w:name w:val="Absatz-Standardschriftart"/>
    <w:qFormat/>
    <w:uiPriority w:val="99"/>
  </w:style>
  <w:style w:type="paragraph" w:customStyle="1" w:styleId="27">
    <w:name w:val="Index"/>
    <w:basedOn w:val="1"/>
    <w:qFormat/>
    <w:uiPriority w:val="99"/>
    <w:pPr>
      <w:suppressLineNumbers/>
    </w:pPr>
    <w:rPr>
      <w:rFonts w:cs="Tahoma"/>
    </w:rPr>
  </w:style>
  <w:style w:type="paragraph" w:customStyle="1" w:styleId="28">
    <w:name w:val="Caracter"/>
    <w:basedOn w:val="1"/>
    <w:qFormat/>
    <w:uiPriority w:val="99"/>
    <w:pPr>
      <w:suppressAutoHyphens w:val="0"/>
    </w:pPr>
    <w:rPr>
      <w:lang w:val="pl-PL" w:eastAsia="pl-PL"/>
    </w:rPr>
  </w:style>
  <w:style w:type="paragraph" w:customStyle="1" w:styleId="29">
    <w:name w:val="Default Text"/>
    <w:basedOn w:val="1"/>
    <w:qFormat/>
    <w:uiPriority w:val="99"/>
    <w:pPr>
      <w:autoSpaceDE w:val="0"/>
    </w:pPr>
  </w:style>
  <w:style w:type="paragraph" w:customStyle="1" w:styleId="30">
    <w:name w:val="Frame contents"/>
    <w:basedOn w:val="7"/>
    <w:qFormat/>
    <w:uiPriority w:val="99"/>
  </w:style>
  <w:style w:type="paragraph" w:customStyle="1" w:styleId="31">
    <w:name w:val="Caracter Caracter"/>
    <w:basedOn w:val="1"/>
    <w:qFormat/>
    <w:uiPriority w:val="99"/>
    <w:pPr>
      <w:suppressAutoHyphens w:val="0"/>
    </w:pPr>
    <w:rPr>
      <w:lang w:val="pl-PL" w:eastAsia="pl-PL"/>
    </w:rPr>
  </w:style>
  <w:style w:type="paragraph" w:customStyle="1" w:styleId="32">
    <w:name w:val="Heading"/>
    <w:basedOn w:val="1"/>
    <w:next w:val="7"/>
    <w:qFormat/>
    <w:uiPriority w:val="99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33">
    <w:name w:val="Frame Contents"/>
    <w:basedOn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MEF</Company>
  <Pages>1</Pages>
  <Words>72</Words>
  <Characters>414</Characters>
  <Lines>3</Lines>
  <Paragraphs>1</Paragraphs>
  <TotalTime>0</TotalTime>
  <ScaleCrop>false</ScaleCrop>
  <LinksUpToDate>false</LinksUpToDate>
  <CharactersWithSpaces>485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2021-10-21T11:20:00Z</dcterms:created>
  <dc:creator>laura</dc:creator>
  <cp:lastModifiedBy>CMG</cp:lastModifiedBy>
  <cp:lastPrinted>2024-06-28T07:57:00Z</cp:lastPrinted>
  <dcterms:modified xsi:type="dcterms:W3CDTF">2026-07-14T12:01:20Z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  <property fmtid="{D5CDD505-2E9C-101B-9397-08002B2CF9AE}" pid="3" name="ICV">
    <vt:lpwstr>B106422B42694FC0A45E5DA30BBC5CB7</vt:lpwstr>
  </property>
</Properties>
</file>